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E86F9" w14:textId="574EC2BD" w:rsidR="00555A1D" w:rsidRDefault="00555A1D">
      <w:r>
        <w:rPr>
          <w:noProof/>
        </w:rPr>
        <mc:AlternateContent>
          <mc:Choice Requires="wps">
            <w:drawing>
              <wp:anchor distT="0" distB="0" distL="114300" distR="114300" simplePos="0" relativeHeight="251659264" behindDoc="0" locked="0" layoutInCell="1" allowOverlap="1" wp14:anchorId="7F2AC3E3" wp14:editId="0391C3E0">
                <wp:simplePos x="0" y="0"/>
                <wp:positionH relativeFrom="margin">
                  <wp:align>center</wp:align>
                </wp:positionH>
                <wp:positionV relativeFrom="paragraph">
                  <wp:posOffset>-535166</wp:posOffset>
                </wp:positionV>
                <wp:extent cx="6858000" cy="1163256"/>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6858000" cy="1163256"/>
                        </a:xfrm>
                        <a:prstGeom prst="rect">
                          <a:avLst/>
                        </a:prstGeom>
                        <a:blipFill>
                          <a:blip r:embed="rId8"/>
                          <a:tile tx="0" ty="0" sx="100000" sy="100000" flip="none" algn="tl"/>
                        </a:blipFill>
                        <a:ln w="6350">
                          <a:solidFill>
                            <a:prstClr val="black"/>
                          </a:solidFill>
                        </a:ln>
                      </wps:spPr>
                      <wps:txbx>
                        <w:txbxContent>
                          <w:p w14:paraId="5381ACDD" w14:textId="77777777" w:rsidR="00555A1D" w:rsidRPr="00175B56" w:rsidRDefault="00555A1D" w:rsidP="00555A1D">
                            <w:pPr>
                              <w:jc w:val="center"/>
                              <w:rPr>
                                <w:rFonts w:ascii="Rockwell Condensed" w:hAnsi="Rockwell Condensed"/>
                                <w:color w:val="4472C4" w:themeColor="accent1"/>
                                <w:sz w:val="144"/>
                                <w:szCs w:val="1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bookmarkStart w:id="0" w:name="_Hlk520109550"/>
                            <w:bookmarkEnd w:id="0"/>
                            <w:r w:rsidRPr="00175B56">
                              <w:rPr>
                                <w:rFonts w:ascii="Rockwell Condensed" w:hAnsi="Rockwell Condensed"/>
                                <w:color w:val="FF0000"/>
                                <w:sz w:val="144"/>
                                <w:szCs w:val="1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Family </w:t>
                            </w:r>
                            <w:r>
                              <w:rPr>
                                <w:rFonts w:ascii="Rockwell Condensed" w:hAnsi="Rockwell Condensed"/>
                                <w:color w:val="FF0000"/>
                                <w:sz w:val="144"/>
                                <w:szCs w:val="1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AC3E3" id="_x0000_t202" coordsize="21600,21600" o:spt="202" path="m,l,21600r21600,l21600,xe">
                <v:stroke joinstyle="miter"/>
                <v:path gradientshapeok="t" o:connecttype="rect"/>
              </v:shapetype>
              <v:shape id="Text Box 1" o:spid="_x0000_s1026" type="#_x0000_t202" style="position:absolute;margin-left:0;margin-top:-42.15pt;width:540pt;height:91.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" strokeweight=".5pt">
                <v:fill r:id="rId9" o:title="" recolor="t" rotate="t" type="tile"/>
                <v:textbox>
                  <w:txbxContent>
                    <w:p w14:paraId="5381ACDD" w14:textId="77777777" w:rsidR="00555A1D" w:rsidRPr="00175B56" w:rsidRDefault="00555A1D" w:rsidP="00555A1D">
                      <w:pPr>
                        <w:jc w:val="center"/>
                        <w:rPr>
                          <w:rFonts w:ascii="Rockwell Condensed" w:hAnsi="Rockwell Condensed"/>
                          <w:color w:val="4472C4" w:themeColor="accent1"/>
                          <w:sz w:val="144"/>
                          <w:szCs w:val="1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bookmarkStart w:id="1" w:name="_Hlk520109550"/>
                      <w:bookmarkEnd w:id="1"/>
                      <w:r w:rsidRPr="00175B56">
                        <w:rPr>
                          <w:rFonts w:ascii="Rockwell Condensed" w:hAnsi="Rockwell Condensed"/>
                          <w:color w:val="FF0000"/>
                          <w:sz w:val="144"/>
                          <w:szCs w:val="1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Family </w:t>
                      </w:r>
                      <w:r>
                        <w:rPr>
                          <w:rFonts w:ascii="Rockwell Condensed" w:hAnsi="Rockwell Condensed"/>
                          <w:color w:val="FF0000"/>
                          <w:sz w:val="144"/>
                          <w:szCs w:val="1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Focus</w:t>
                      </w:r>
                    </w:p>
                  </w:txbxContent>
                </v:textbox>
                <w10:wrap anchorx="margin"/>
              </v:shape>
            </w:pict>
          </mc:Fallback>
        </mc:AlternateContent>
      </w:r>
    </w:p>
    <w:p w14:paraId="455F0650" w14:textId="3704DE21" w:rsidR="00555A1D" w:rsidRDefault="00555A1D">
      <w:r>
        <w:rPr>
          <w:noProof/>
        </w:rPr>
        <w:drawing>
          <wp:anchor distT="0" distB="0" distL="114300" distR="114300" simplePos="0" relativeHeight="251660287" behindDoc="1" locked="0" layoutInCell="1" allowOverlap="1" wp14:anchorId="4C187B5C" wp14:editId="50CA6457">
            <wp:simplePos x="0" y="0"/>
            <wp:positionH relativeFrom="margin">
              <wp:posOffset>-457200</wp:posOffset>
            </wp:positionH>
            <wp:positionV relativeFrom="paragraph">
              <wp:posOffset>333568</wp:posOffset>
            </wp:positionV>
            <wp:extent cx="6858000" cy="278765"/>
            <wp:effectExtent l="0" t="0" r="0" b="6985"/>
            <wp:wrapTight wrapText="bothSides">
              <wp:wrapPolygon edited="0">
                <wp:start x="0" y="0"/>
                <wp:lineTo x="0" y="20665"/>
                <wp:lineTo x="21540" y="20665"/>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278765"/>
                    </a:xfrm>
                    <a:prstGeom prst="rect">
                      <a:avLst/>
                    </a:prstGeom>
                  </pic:spPr>
                </pic:pic>
              </a:graphicData>
            </a:graphic>
          </wp:anchor>
        </w:drawing>
      </w:r>
    </w:p>
    <w:p w14:paraId="4E5B6DA6" w14:textId="77777777" w:rsidR="00555A1D" w:rsidRDefault="00555A1D">
      <w:pPr>
        <w:sectPr w:rsidR="00555A1D">
          <w:pgSz w:w="12240" w:h="15840"/>
          <w:pgMar w:top="1440" w:right="1440" w:bottom="1440" w:left="1440" w:header="720" w:footer="720" w:gutter="0"/>
          <w:cols w:space="720"/>
          <w:docGrid w:linePitch="360"/>
        </w:sectPr>
      </w:pPr>
    </w:p>
    <w:p w14:paraId="31EF26EA" w14:textId="19511960" w:rsidR="00584F2A" w:rsidRDefault="00584F2A" w:rsidP="00584F2A">
      <w:pPr>
        <w:spacing w:after="0" w:line="240" w:lineRule="auto"/>
        <w:jc w:val="center"/>
        <w:rPr>
          <w:rFonts w:ascii="Rockwell Condensed" w:hAnsi="Rockwell Condensed"/>
          <w:sz w:val="60"/>
          <w:szCs w:val="60"/>
        </w:rPr>
      </w:pPr>
      <w:r>
        <w:rPr>
          <w:rFonts w:ascii="Rockwell Condensed" w:hAnsi="Rockwell Condensed"/>
          <w:sz w:val="60"/>
          <w:szCs w:val="60"/>
        </w:rPr>
        <w:t>Getting Ready for School</w:t>
      </w:r>
    </w:p>
    <w:p w14:paraId="3EB4B8EC" w14:textId="7A19A364" w:rsidR="00584F2A" w:rsidRPr="00847C0A" w:rsidRDefault="00584959" w:rsidP="00584F2A">
      <w:pPr>
        <w:spacing w:after="0" w:line="240" w:lineRule="auto"/>
        <w:jc w:val="center"/>
        <w:rPr>
          <w:rFonts w:ascii="Rockwell Condensed" w:hAnsi="Rockwell Condensed"/>
          <w:sz w:val="40"/>
          <w:szCs w:val="40"/>
        </w:rPr>
      </w:pPr>
      <w:r>
        <w:rPr>
          <w:rFonts w:ascii="Rockwell Condensed" w:hAnsi="Rockwell Condensed"/>
          <w:sz w:val="40"/>
          <w:szCs w:val="40"/>
        </w:rPr>
        <w:t>Science</w:t>
      </w:r>
      <w:r w:rsidR="00584F2A">
        <w:rPr>
          <w:rFonts w:ascii="Rockwell Condensed" w:hAnsi="Rockwell Condensed"/>
          <w:sz w:val="40"/>
          <w:szCs w:val="40"/>
        </w:rPr>
        <w:t xml:space="preserve"> with Your Child Everyday</w:t>
      </w:r>
    </w:p>
    <w:p w14:paraId="3C918149" w14:textId="171E066B" w:rsidR="00555A1D" w:rsidRDefault="00555A1D">
      <w:pPr>
        <w:sectPr w:rsidR="00555A1D" w:rsidSect="00555A1D">
          <w:type w:val="continuous"/>
          <w:pgSz w:w="12240" w:h="15840"/>
          <w:pgMar w:top="1440" w:right="1440" w:bottom="1008" w:left="1440" w:header="720" w:footer="720" w:gutter="0"/>
          <w:cols w:space="720"/>
          <w:docGrid w:linePitch="360"/>
        </w:sectPr>
      </w:pPr>
    </w:p>
    <w:p w14:paraId="19A8EC86" w14:textId="3CDA9796" w:rsidR="00070756" w:rsidRPr="00070756" w:rsidRDefault="00573E66" w:rsidP="0068314E">
      <w:pPr>
        <w:spacing w:before="240" w:after="0"/>
        <w:rPr>
          <w:rFonts w:ascii="Arial" w:hAnsi="Arial" w:cs="Arial"/>
          <w:b/>
          <w:i/>
          <w:noProof/>
          <w:color w:val="1F4E79" w:themeColor="accent5" w:themeShade="80"/>
        </w:rPr>
      </w:pPr>
      <w:r>
        <w:rPr>
          <w:rFonts w:ascii="Arial" w:hAnsi="Arial" w:cs="Arial"/>
          <w:b/>
          <w:i/>
          <w:color w:val="1F4E79" w:themeColor="accent5" w:themeShade="80"/>
        </w:rPr>
        <w:t>Young children are natural born scientists! They are curious</w:t>
      </w:r>
      <w:r w:rsidR="00FA06B7">
        <w:rPr>
          <w:rFonts w:ascii="Arial" w:hAnsi="Arial" w:cs="Arial"/>
          <w:b/>
          <w:i/>
          <w:color w:val="1F4E79" w:themeColor="accent5" w:themeShade="80"/>
        </w:rPr>
        <w:t>.</w:t>
      </w:r>
      <w:r>
        <w:rPr>
          <w:rFonts w:ascii="Arial" w:hAnsi="Arial" w:cs="Arial"/>
          <w:b/>
          <w:i/>
          <w:color w:val="1F4E79" w:themeColor="accent5" w:themeShade="80"/>
        </w:rPr>
        <w:t xml:space="preserve"> When they play, they observe, experiment, ask questions and try to figure out how things work. Observing, experimenting, asking questions, and trying to figure things out are all key skills for school and life. You can support your little scientist!</w:t>
      </w:r>
      <w:r w:rsidR="002D4D56" w:rsidRPr="002D4D56">
        <w:rPr>
          <w:rFonts w:ascii="Arial" w:hAnsi="Arial" w:cs="Arial"/>
          <w:b/>
          <w:i/>
          <w:color w:val="1F4E79" w:themeColor="accent5" w:themeShade="80"/>
          <w:sz w:val="24"/>
          <w:szCs w:val="24"/>
        </w:rPr>
        <w:t xml:space="preserve">  </w:t>
      </w:r>
    </w:p>
    <w:p w14:paraId="3481D864" w14:textId="0086928C" w:rsidR="00555A1D" w:rsidRDefault="00555A1D" w:rsidP="00070756">
      <w:pPr>
        <w:spacing w:before="120" w:after="0"/>
        <w:rPr>
          <w:rFonts w:ascii="Rockwell Condensed" w:hAnsi="Rockwell Condensed" w:cs="Angsana New"/>
          <w:noProof/>
          <w:color w:val="C00000"/>
          <w:sz w:val="32"/>
          <w:szCs w:val="32"/>
        </w:rPr>
      </w:pPr>
      <w:r w:rsidRPr="000F386B">
        <w:rPr>
          <w:rFonts w:ascii="Rockwell Condensed" w:hAnsi="Rockwell Condensed" w:cs="Angsana New"/>
          <w:noProof/>
          <w:color w:val="C00000"/>
          <w:sz w:val="32"/>
          <w:szCs w:val="32"/>
        </w:rPr>
        <w:t xml:space="preserve">Why is this important </w:t>
      </w:r>
      <w:r>
        <w:rPr>
          <w:rFonts w:ascii="Rockwell Condensed" w:hAnsi="Rockwell Condensed" w:cs="Angsana New"/>
          <w:noProof/>
          <w:color w:val="C00000"/>
          <w:sz w:val="32"/>
          <w:szCs w:val="32"/>
        </w:rPr>
        <w:t>for</w:t>
      </w:r>
      <w:r w:rsidRPr="000F386B">
        <w:rPr>
          <w:rFonts w:ascii="Rockwell Condensed" w:hAnsi="Rockwell Condensed" w:cs="Angsana New"/>
          <w:noProof/>
          <w:color w:val="C00000"/>
          <w:sz w:val="32"/>
          <w:szCs w:val="32"/>
        </w:rPr>
        <w:t xml:space="preserve"> school readiness?</w:t>
      </w:r>
    </w:p>
    <w:p w14:paraId="4ACD8A6E" w14:textId="2446502E" w:rsidR="004A79E5" w:rsidRPr="00FA06B7" w:rsidRDefault="006E2CA7" w:rsidP="00FA06B7">
      <w:pPr>
        <w:spacing w:after="60"/>
        <w:rPr>
          <w:rFonts w:cstheme="minorHAnsi"/>
        </w:rPr>
      </w:pPr>
      <w:r w:rsidRPr="00FA06B7">
        <w:rPr>
          <w:rFonts w:cstheme="minorHAnsi"/>
        </w:rPr>
        <w:t xml:space="preserve">Our world is changing and becoming </w:t>
      </w:r>
      <w:r w:rsidR="004A79E5" w:rsidRPr="00FA06B7">
        <w:rPr>
          <w:rFonts w:cstheme="minorHAnsi"/>
        </w:rPr>
        <w:t xml:space="preserve">more technological every day. Studies show that children </w:t>
      </w:r>
      <w:r w:rsidR="00F57D3D">
        <w:rPr>
          <w:rFonts w:cstheme="minorHAnsi"/>
        </w:rPr>
        <w:t xml:space="preserve">can </w:t>
      </w:r>
      <w:r w:rsidR="004A79E5" w:rsidRPr="00FA06B7">
        <w:rPr>
          <w:rFonts w:cstheme="minorHAnsi"/>
        </w:rPr>
        <w:t>develop an interest in science, technology, engineering and math (STEM) when they are young. These areas will provide more career opportunities in the</w:t>
      </w:r>
      <w:r w:rsidR="00FA06B7" w:rsidRPr="00FA06B7">
        <w:rPr>
          <w:rFonts w:cstheme="minorHAnsi"/>
        </w:rPr>
        <w:t>ir</w:t>
      </w:r>
      <w:r w:rsidR="004A79E5" w:rsidRPr="00FA06B7">
        <w:rPr>
          <w:rFonts w:cstheme="minorHAnsi"/>
        </w:rPr>
        <w:t xml:space="preserve"> future.</w:t>
      </w:r>
    </w:p>
    <w:p w14:paraId="430DE642" w14:textId="06B0344C" w:rsidR="004A79E5" w:rsidRPr="00FA06B7" w:rsidRDefault="004A79E5" w:rsidP="00FA06B7">
      <w:pPr>
        <w:spacing w:after="60"/>
        <w:rPr>
          <w:rFonts w:cstheme="minorHAnsi"/>
        </w:rPr>
      </w:pPr>
      <w:r w:rsidRPr="00FA06B7">
        <w:rPr>
          <w:rFonts w:cstheme="minorHAnsi"/>
        </w:rPr>
        <w:t xml:space="preserve">Science helps children develop many different skills. They develop scientific skills like exploring, observing, making predictions, experimenting, and problem solving.  </w:t>
      </w:r>
      <w:r w:rsidR="00FA06B7" w:rsidRPr="00FA06B7">
        <w:rPr>
          <w:rFonts w:cstheme="minorHAnsi"/>
        </w:rPr>
        <w:t>Science</w:t>
      </w:r>
      <w:r w:rsidR="00045EAB" w:rsidRPr="00FA06B7">
        <w:rPr>
          <w:rFonts w:cstheme="minorHAnsi"/>
        </w:rPr>
        <w:t xml:space="preserve"> also helps children develop their senses and awareness of the world around them.</w:t>
      </w:r>
    </w:p>
    <w:p w14:paraId="07B4B94D" w14:textId="3239F95B" w:rsidR="004A79E5" w:rsidRPr="00FA06B7" w:rsidRDefault="004A79E5" w:rsidP="00FA06B7">
      <w:pPr>
        <w:spacing w:after="60"/>
        <w:rPr>
          <w:rFonts w:cstheme="minorHAnsi"/>
        </w:rPr>
      </w:pPr>
      <w:r w:rsidRPr="00FA06B7">
        <w:rPr>
          <w:rFonts w:cstheme="minorHAnsi"/>
        </w:rPr>
        <w:t xml:space="preserve">Through science, children develop the ability to communicate their ideas, remain organized and focused, and develop critical thinking skills they will need throughout their lives. </w:t>
      </w:r>
    </w:p>
    <w:p w14:paraId="30337EF7" w14:textId="67D1708B" w:rsidR="007475EF" w:rsidRDefault="00045EAB" w:rsidP="00FA06B7">
      <w:pPr>
        <w:spacing w:after="60"/>
        <w:rPr>
          <w:rFonts w:eastAsia="Times New Roman" w:cstheme="minorHAnsi"/>
          <w:color w:val="444444"/>
        </w:rPr>
      </w:pPr>
      <w:r w:rsidRPr="00FA06B7">
        <w:rPr>
          <w:rFonts w:cstheme="minorHAnsi"/>
        </w:rPr>
        <w:t xml:space="preserve">Children are hands-on learners who explore the physical world around them through their play. “Like scientists using the </w:t>
      </w:r>
      <w:r w:rsidR="005146A1" w:rsidRPr="005146A1">
        <w:rPr>
          <w:rFonts w:eastAsia="Times New Roman" w:cstheme="minorHAnsi"/>
          <w:color w:val="444444"/>
        </w:rPr>
        <w:t>scientific method, children have their theories about how the world works (their hypotheses), they test those theories (the experiment), they observe what happens (</w:t>
      </w:r>
      <w:r w:rsidR="00CC003F">
        <w:rPr>
          <w:rFonts w:eastAsia="Times New Roman" w:cstheme="minorHAnsi"/>
          <w:color w:val="444444"/>
        </w:rPr>
        <w:t>document</w:t>
      </w:r>
      <w:r w:rsidR="005146A1" w:rsidRPr="005146A1">
        <w:rPr>
          <w:rFonts w:eastAsia="Times New Roman" w:cstheme="minorHAnsi"/>
          <w:color w:val="444444"/>
        </w:rPr>
        <w:t xml:space="preserve"> the </w:t>
      </w:r>
      <w:r w:rsidR="00CC003F">
        <w:rPr>
          <w:rFonts w:eastAsia="Times New Roman" w:cstheme="minorHAnsi"/>
          <w:color w:val="444444"/>
        </w:rPr>
        <w:t>findings</w:t>
      </w:r>
      <w:r w:rsidR="005146A1" w:rsidRPr="005146A1">
        <w:rPr>
          <w:rFonts w:eastAsia="Times New Roman" w:cstheme="minorHAnsi"/>
          <w:color w:val="444444"/>
        </w:rPr>
        <w:t>), and then try again (revise the theory and conduct another experiment)</w:t>
      </w:r>
      <w:r w:rsidR="00CC003F">
        <w:rPr>
          <w:rFonts w:eastAsia="Times New Roman" w:cstheme="minorHAnsi"/>
          <w:color w:val="444444"/>
        </w:rPr>
        <w:t>”.</w:t>
      </w:r>
    </w:p>
    <w:p w14:paraId="15CEE387" w14:textId="7351875B" w:rsidR="00FA06B7" w:rsidRDefault="00FA06B7" w:rsidP="00FA06B7">
      <w:pPr>
        <w:spacing w:after="60"/>
        <w:rPr>
          <w:rFonts w:eastAsia="Times New Roman" w:cstheme="minorHAnsi"/>
          <w:color w:val="444444"/>
        </w:rPr>
      </w:pPr>
      <w:r>
        <w:rPr>
          <w:rFonts w:eastAsia="Times New Roman" w:cstheme="minorHAnsi"/>
          <w:color w:val="444444"/>
        </w:rPr>
        <w:t>Science appeal</w:t>
      </w:r>
      <w:r w:rsidR="007475EF">
        <w:rPr>
          <w:rFonts w:eastAsia="Times New Roman" w:cstheme="minorHAnsi"/>
          <w:color w:val="444444"/>
        </w:rPr>
        <w:t>s</w:t>
      </w:r>
      <w:r>
        <w:rPr>
          <w:rFonts w:eastAsia="Times New Roman" w:cstheme="minorHAnsi"/>
          <w:color w:val="444444"/>
        </w:rPr>
        <w:t xml:space="preserve"> to children because it gives them a way to be smart and to </w:t>
      </w:r>
      <w:r w:rsidR="00CC003F">
        <w:rPr>
          <w:rFonts w:eastAsia="Times New Roman" w:cstheme="minorHAnsi"/>
          <w:color w:val="444444"/>
        </w:rPr>
        <w:t>solve</w:t>
      </w:r>
      <w:r>
        <w:rPr>
          <w:rFonts w:eastAsia="Times New Roman" w:cstheme="minorHAnsi"/>
          <w:color w:val="444444"/>
        </w:rPr>
        <w:t xml:space="preserve"> mysteries.</w:t>
      </w:r>
    </w:p>
    <w:p w14:paraId="53AC614F" w14:textId="20AF51AE" w:rsidR="00555A1D" w:rsidRPr="00E71B29" w:rsidRDefault="00952A10" w:rsidP="007B1074">
      <w:pPr>
        <w:spacing w:before="120" w:after="0"/>
        <w:rPr>
          <w:rFonts w:ascii="Rockwell Condensed" w:hAnsi="Rockwell Condensed" w:cstheme="minorHAnsi"/>
          <w:noProof/>
          <w:color w:val="C00000"/>
          <w:sz w:val="32"/>
          <w:szCs w:val="32"/>
        </w:rPr>
      </w:pPr>
      <w:r>
        <w:rPr>
          <w:rFonts w:ascii="Rockwell Condensed" w:hAnsi="Rockwell Condensed" w:cstheme="minorHAnsi"/>
          <w:noProof/>
          <w:color w:val="C00000"/>
          <w:sz w:val="32"/>
          <w:szCs w:val="32"/>
        </w:rPr>
        <w:t>W</w:t>
      </w:r>
      <w:r w:rsidR="00555A1D" w:rsidRPr="00E71B29">
        <w:rPr>
          <w:rFonts w:ascii="Rockwell Condensed" w:hAnsi="Rockwell Condensed" w:cstheme="minorHAnsi"/>
          <w:noProof/>
          <w:color w:val="C00000"/>
          <w:sz w:val="32"/>
          <w:szCs w:val="32"/>
        </w:rPr>
        <w:t>hat can families do to help?</w:t>
      </w:r>
    </w:p>
    <w:p w14:paraId="593FDE9C" w14:textId="5E5E8860" w:rsidR="009E1000" w:rsidRPr="007B1074" w:rsidRDefault="009E1000" w:rsidP="007B1074">
      <w:pPr>
        <w:pStyle w:val="ListParagraph"/>
        <w:numPr>
          <w:ilvl w:val="0"/>
          <w:numId w:val="7"/>
        </w:numPr>
        <w:shd w:val="clear" w:color="auto" w:fill="FFFFFF"/>
        <w:spacing w:after="0" w:line="240" w:lineRule="auto"/>
        <w:rPr>
          <w:color w:val="0A0A0A"/>
          <w:shd w:val="clear" w:color="auto" w:fill="FFFFFF"/>
        </w:rPr>
      </w:pPr>
      <w:r w:rsidRPr="009E1000">
        <w:rPr>
          <w:color w:val="0A0A0A"/>
          <w:shd w:val="clear" w:color="auto" w:fill="FFFFFF"/>
        </w:rPr>
        <w:t>Science can be</w:t>
      </w:r>
      <w:r>
        <w:rPr>
          <w:color w:val="0A0A0A"/>
          <w:shd w:val="clear" w:color="auto" w:fill="FFFFFF"/>
        </w:rPr>
        <w:t xml:space="preserve"> fun and </w:t>
      </w:r>
      <w:r w:rsidRPr="009E1000">
        <w:rPr>
          <w:color w:val="0A0A0A"/>
          <w:shd w:val="clear" w:color="auto" w:fill="FFFFFF"/>
        </w:rPr>
        <w:t>simple</w:t>
      </w:r>
      <w:r>
        <w:rPr>
          <w:color w:val="0A0A0A"/>
          <w:shd w:val="clear" w:color="auto" w:fill="FFFFFF"/>
        </w:rPr>
        <w:t xml:space="preserve">. </w:t>
      </w:r>
      <w:r w:rsidRPr="007B1074">
        <w:rPr>
          <w:rFonts w:cstheme="minorHAnsi"/>
        </w:rPr>
        <w:t xml:space="preserve">You do not need fancy materials to provide your child with scientific learning opportunities. You can take advantage of everyday activities to support science by asking questions, talking with your child, and learning together. </w:t>
      </w:r>
    </w:p>
    <w:p w14:paraId="287EDB4A" w14:textId="064C7D55" w:rsidR="00E63B8E" w:rsidRPr="007B1074" w:rsidRDefault="00E63B8E" w:rsidP="007B1074">
      <w:pPr>
        <w:pStyle w:val="ListParagraph"/>
        <w:numPr>
          <w:ilvl w:val="0"/>
          <w:numId w:val="21"/>
        </w:numPr>
        <w:spacing w:after="0" w:line="276" w:lineRule="auto"/>
        <w:rPr>
          <w:rFonts w:cstheme="minorHAnsi"/>
        </w:rPr>
      </w:pPr>
      <w:r w:rsidRPr="007B1074">
        <w:rPr>
          <w:rFonts w:cstheme="minorHAnsi"/>
        </w:rPr>
        <w:t>Observe outdoor</w:t>
      </w:r>
      <w:r w:rsidR="00527B11" w:rsidRPr="007B1074">
        <w:rPr>
          <w:rFonts w:cstheme="minorHAnsi"/>
        </w:rPr>
        <w:t xml:space="preserve"> animals</w:t>
      </w:r>
      <w:r w:rsidRPr="007B1074">
        <w:rPr>
          <w:rFonts w:cstheme="minorHAnsi"/>
        </w:rPr>
        <w:t xml:space="preserve"> such as birds</w:t>
      </w:r>
      <w:r w:rsidR="00527B11" w:rsidRPr="007B1074">
        <w:rPr>
          <w:rFonts w:cstheme="minorHAnsi"/>
        </w:rPr>
        <w:t>, mammals (ex. squirrels), and insects</w:t>
      </w:r>
      <w:r w:rsidRPr="007B1074">
        <w:rPr>
          <w:rFonts w:cstheme="minorHAnsi"/>
        </w:rPr>
        <w:t xml:space="preserve">.  Talk about </w:t>
      </w:r>
      <w:r w:rsidR="00527B11" w:rsidRPr="007B1074">
        <w:rPr>
          <w:rFonts w:cstheme="minorHAnsi"/>
        </w:rPr>
        <w:t xml:space="preserve">their features (ex. wings, legs), </w:t>
      </w:r>
      <w:r w:rsidRPr="007B1074">
        <w:rPr>
          <w:rFonts w:cstheme="minorHAnsi"/>
        </w:rPr>
        <w:t>what they eat</w:t>
      </w:r>
      <w:r w:rsidR="00527B11" w:rsidRPr="007B1074">
        <w:rPr>
          <w:rFonts w:cstheme="minorHAnsi"/>
        </w:rPr>
        <w:t xml:space="preserve">, and </w:t>
      </w:r>
      <w:r w:rsidRPr="007B1074">
        <w:rPr>
          <w:rFonts w:cstheme="minorHAnsi"/>
        </w:rPr>
        <w:t>where they live</w:t>
      </w:r>
      <w:r w:rsidR="00527B11" w:rsidRPr="007B1074">
        <w:rPr>
          <w:rFonts w:cstheme="minorHAnsi"/>
        </w:rPr>
        <w:t>.</w:t>
      </w:r>
    </w:p>
    <w:p w14:paraId="545720D5" w14:textId="09A8B0D8" w:rsidR="00E63B8E" w:rsidRPr="007B1074" w:rsidRDefault="00E63B8E" w:rsidP="007B1074">
      <w:pPr>
        <w:pStyle w:val="ListParagraph"/>
        <w:numPr>
          <w:ilvl w:val="0"/>
          <w:numId w:val="21"/>
        </w:numPr>
        <w:spacing w:after="0" w:line="276" w:lineRule="auto"/>
        <w:rPr>
          <w:rFonts w:cstheme="minorHAnsi"/>
        </w:rPr>
      </w:pPr>
      <w:r w:rsidRPr="007B1074">
        <w:rPr>
          <w:rFonts w:cstheme="minorHAnsi"/>
        </w:rPr>
        <w:t xml:space="preserve">Watch the moon </w:t>
      </w:r>
      <w:r w:rsidR="00527B11" w:rsidRPr="007B1074">
        <w:rPr>
          <w:rFonts w:cstheme="minorHAnsi"/>
        </w:rPr>
        <w:t xml:space="preserve">together </w:t>
      </w:r>
      <w:r w:rsidRPr="007B1074">
        <w:rPr>
          <w:rFonts w:cstheme="minorHAnsi"/>
        </w:rPr>
        <w:t>as it appears to change shape over the course of a month</w:t>
      </w:r>
      <w:r w:rsidR="00527B11" w:rsidRPr="007B1074">
        <w:rPr>
          <w:rFonts w:cstheme="minorHAnsi"/>
        </w:rPr>
        <w:t xml:space="preserve">. Draw pictures or take a picture to record the </w:t>
      </w:r>
      <w:r w:rsidR="00DA75BB">
        <w:rPr>
          <w:rFonts w:cstheme="minorHAnsi"/>
        </w:rPr>
        <w:t xml:space="preserve">moon’s </w:t>
      </w:r>
      <w:r w:rsidR="00527B11" w:rsidRPr="007B1074">
        <w:rPr>
          <w:rFonts w:cstheme="minorHAnsi"/>
        </w:rPr>
        <w:t>different phases. Discuss what you both see and what is happening.</w:t>
      </w:r>
    </w:p>
    <w:p w14:paraId="0C6AD254" w14:textId="5153870F" w:rsidR="00E63B8E" w:rsidRPr="007B1074" w:rsidRDefault="00527B11" w:rsidP="007B1074">
      <w:pPr>
        <w:pStyle w:val="ListParagraph"/>
        <w:numPr>
          <w:ilvl w:val="0"/>
          <w:numId w:val="21"/>
        </w:numPr>
        <w:spacing w:after="0" w:line="276" w:lineRule="auto"/>
        <w:rPr>
          <w:rFonts w:cstheme="minorHAnsi"/>
        </w:rPr>
      </w:pPr>
      <w:r w:rsidRPr="007B1074">
        <w:rPr>
          <w:rFonts w:cstheme="minorHAnsi"/>
        </w:rPr>
        <w:t xml:space="preserve">In the kitchen, </w:t>
      </w:r>
      <w:r w:rsidR="007B1074" w:rsidRPr="007B1074">
        <w:rPr>
          <w:rFonts w:cstheme="minorHAnsi"/>
        </w:rPr>
        <w:t>point out the changes that happen when you boil a liquid</w:t>
      </w:r>
      <w:r w:rsidR="00DA75BB">
        <w:rPr>
          <w:rFonts w:cstheme="minorHAnsi"/>
        </w:rPr>
        <w:t xml:space="preserve"> such as water</w:t>
      </w:r>
      <w:r w:rsidR="007B1074" w:rsidRPr="007B1074">
        <w:rPr>
          <w:rFonts w:cstheme="minorHAnsi"/>
        </w:rPr>
        <w:t xml:space="preserve"> or when cake batter is b</w:t>
      </w:r>
      <w:r w:rsidR="00E63B8E" w:rsidRPr="007B1074">
        <w:rPr>
          <w:rFonts w:cstheme="minorHAnsi"/>
        </w:rPr>
        <w:t>ake</w:t>
      </w:r>
      <w:r w:rsidR="007B1074" w:rsidRPr="007B1074">
        <w:rPr>
          <w:rFonts w:cstheme="minorHAnsi"/>
        </w:rPr>
        <w:t>d.</w:t>
      </w:r>
      <w:r w:rsidR="00E63B8E" w:rsidRPr="007B1074">
        <w:rPr>
          <w:rFonts w:cstheme="minorHAnsi"/>
        </w:rPr>
        <w:t xml:space="preserve"> </w:t>
      </w:r>
    </w:p>
    <w:p w14:paraId="111F9AF5" w14:textId="0CA6FE3F" w:rsidR="00E63B8E" w:rsidRPr="007B1074" w:rsidRDefault="00E63B8E" w:rsidP="007B1074">
      <w:pPr>
        <w:pStyle w:val="ListParagraph"/>
        <w:numPr>
          <w:ilvl w:val="0"/>
          <w:numId w:val="21"/>
        </w:numPr>
        <w:spacing w:after="0"/>
        <w:rPr>
          <w:rFonts w:cstheme="minorHAnsi"/>
        </w:rPr>
      </w:pPr>
      <w:r w:rsidRPr="007B1074">
        <w:rPr>
          <w:rFonts w:cstheme="minorHAnsi"/>
        </w:rPr>
        <w:t xml:space="preserve">It is important </w:t>
      </w:r>
      <w:r w:rsidR="007B1074" w:rsidRPr="007B1074">
        <w:rPr>
          <w:rFonts w:cstheme="minorHAnsi"/>
        </w:rPr>
        <w:t xml:space="preserve">to ask your child questions </w:t>
      </w:r>
      <w:r w:rsidRPr="007B1074">
        <w:rPr>
          <w:rFonts w:cstheme="minorHAnsi"/>
        </w:rPr>
        <w:t>wh</w:t>
      </w:r>
      <w:r w:rsidR="007B1074" w:rsidRPr="007B1074">
        <w:rPr>
          <w:rFonts w:cstheme="minorHAnsi"/>
        </w:rPr>
        <w:t xml:space="preserve">en </w:t>
      </w:r>
      <w:r w:rsidRPr="007B1074">
        <w:rPr>
          <w:rFonts w:cstheme="minorHAnsi"/>
        </w:rPr>
        <w:t>you participa</w:t>
      </w:r>
      <w:r w:rsidR="007B1074" w:rsidRPr="007B1074">
        <w:rPr>
          <w:rFonts w:cstheme="minorHAnsi"/>
        </w:rPr>
        <w:t>te</w:t>
      </w:r>
      <w:r w:rsidRPr="007B1074">
        <w:rPr>
          <w:rFonts w:cstheme="minorHAnsi"/>
        </w:rPr>
        <w:t xml:space="preserve"> in a scientific activity </w:t>
      </w:r>
      <w:r w:rsidR="007B1074" w:rsidRPr="007B1074">
        <w:rPr>
          <w:rFonts w:cstheme="minorHAnsi"/>
        </w:rPr>
        <w:t xml:space="preserve">together.  For example: </w:t>
      </w:r>
    </w:p>
    <w:p w14:paraId="0488634D" w14:textId="77777777" w:rsidR="00E63B8E" w:rsidRPr="00DA75BB" w:rsidRDefault="00E63B8E" w:rsidP="007B1074">
      <w:pPr>
        <w:pStyle w:val="ListParagraph"/>
        <w:numPr>
          <w:ilvl w:val="1"/>
          <w:numId w:val="21"/>
        </w:numPr>
        <w:spacing w:after="0" w:line="276" w:lineRule="auto"/>
        <w:ind w:left="630" w:hanging="270"/>
        <w:rPr>
          <w:rFonts w:cstheme="minorHAnsi"/>
          <w:sz w:val="20"/>
          <w:szCs w:val="20"/>
        </w:rPr>
      </w:pPr>
      <w:r w:rsidRPr="00DA75BB">
        <w:rPr>
          <w:rFonts w:cstheme="minorHAnsi"/>
          <w:sz w:val="20"/>
          <w:szCs w:val="20"/>
        </w:rPr>
        <w:t>What happens when</w:t>
      </w:r>
      <w:proofErr w:type="gramStart"/>
      <w:r w:rsidRPr="00DA75BB">
        <w:rPr>
          <w:rFonts w:cstheme="minorHAnsi"/>
          <w:sz w:val="20"/>
          <w:szCs w:val="20"/>
        </w:rPr>
        <w:t>…..</w:t>
      </w:r>
      <w:proofErr w:type="gramEnd"/>
      <w:r w:rsidRPr="00DA75BB">
        <w:rPr>
          <w:rFonts w:cstheme="minorHAnsi"/>
          <w:sz w:val="20"/>
          <w:szCs w:val="20"/>
        </w:rPr>
        <w:t>(we add food coloring to the play dough recipe)?</w:t>
      </w:r>
    </w:p>
    <w:p w14:paraId="7F564095" w14:textId="77777777" w:rsidR="00E63B8E" w:rsidRPr="00DA75BB" w:rsidRDefault="00E63B8E" w:rsidP="007B1074">
      <w:pPr>
        <w:pStyle w:val="ListParagraph"/>
        <w:numPr>
          <w:ilvl w:val="1"/>
          <w:numId w:val="21"/>
        </w:numPr>
        <w:spacing w:after="0" w:line="276" w:lineRule="auto"/>
        <w:ind w:left="630" w:hanging="270"/>
        <w:rPr>
          <w:rFonts w:cstheme="minorHAnsi"/>
          <w:sz w:val="20"/>
          <w:szCs w:val="20"/>
        </w:rPr>
      </w:pPr>
      <w:r w:rsidRPr="00DA75BB">
        <w:rPr>
          <w:rFonts w:cstheme="minorHAnsi"/>
          <w:sz w:val="20"/>
          <w:szCs w:val="20"/>
        </w:rPr>
        <w:t>How did…</w:t>
      </w:r>
      <w:proofErr w:type="gramStart"/>
      <w:r w:rsidRPr="00DA75BB">
        <w:rPr>
          <w:rFonts w:cstheme="minorHAnsi"/>
          <w:sz w:val="20"/>
          <w:szCs w:val="20"/>
        </w:rPr>
        <w:t>…(</w:t>
      </w:r>
      <w:proofErr w:type="gramEnd"/>
      <w:r w:rsidRPr="00DA75BB">
        <w:rPr>
          <w:rFonts w:cstheme="minorHAnsi"/>
          <w:sz w:val="20"/>
          <w:szCs w:val="20"/>
        </w:rPr>
        <w:t>the flower grow so tall)?</w:t>
      </w:r>
    </w:p>
    <w:p w14:paraId="2AF89C80" w14:textId="77777777" w:rsidR="00E63B8E" w:rsidRPr="00DA75BB" w:rsidRDefault="00E63B8E" w:rsidP="007B1074">
      <w:pPr>
        <w:pStyle w:val="ListParagraph"/>
        <w:numPr>
          <w:ilvl w:val="1"/>
          <w:numId w:val="21"/>
        </w:numPr>
        <w:spacing w:after="0" w:line="276" w:lineRule="auto"/>
        <w:ind w:left="630" w:hanging="270"/>
        <w:rPr>
          <w:rFonts w:cstheme="minorHAnsi"/>
          <w:sz w:val="20"/>
          <w:szCs w:val="20"/>
        </w:rPr>
      </w:pPr>
      <w:r w:rsidRPr="00DA75BB">
        <w:rPr>
          <w:rFonts w:cstheme="minorHAnsi"/>
          <w:sz w:val="20"/>
          <w:szCs w:val="20"/>
        </w:rPr>
        <w:t>Why did…</w:t>
      </w:r>
      <w:proofErr w:type="gramStart"/>
      <w:r w:rsidRPr="00DA75BB">
        <w:rPr>
          <w:rFonts w:cstheme="minorHAnsi"/>
          <w:sz w:val="20"/>
          <w:szCs w:val="20"/>
        </w:rPr>
        <w:t>…(</w:t>
      </w:r>
      <w:proofErr w:type="gramEnd"/>
      <w:r w:rsidRPr="00DA75BB">
        <w:rPr>
          <w:rFonts w:cstheme="minorHAnsi"/>
          <w:sz w:val="20"/>
          <w:szCs w:val="20"/>
        </w:rPr>
        <w:t>the flower’s petals fall off)?</w:t>
      </w:r>
    </w:p>
    <w:p w14:paraId="1C3E4CB1" w14:textId="276E7A41" w:rsidR="007B1074" w:rsidRPr="007B1074" w:rsidRDefault="00E63B8E" w:rsidP="007B1074">
      <w:pPr>
        <w:pStyle w:val="ListParagraph"/>
        <w:numPr>
          <w:ilvl w:val="0"/>
          <w:numId w:val="21"/>
        </w:numPr>
        <w:spacing w:after="0"/>
        <w:rPr>
          <w:rFonts w:cstheme="minorHAnsi"/>
        </w:rPr>
      </w:pPr>
      <w:r w:rsidRPr="007B1074">
        <w:rPr>
          <w:rFonts w:cstheme="minorHAnsi"/>
        </w:rPr>
        <w:t>Remember</w:t>
      </w:r>
      <w:r w:rsidR="00DA75BB">
        <w:rPr>
          <w:rFonts w:cstheme="minorHAnsi"/>
        </w:rPr>
        <w:t>,</w:t>
      </w:r>
      <w:r w:rsidRPr="007B1074">
        <w:rPr>
          <w:rFonts w:cstheme="minorHAnsi"/>
        </w:rPr>
        <w:t xml:space="preserve"> when participating in science activities it is important to follow your child’s lead while keeping them safe.  When you</w:t>
      </w:r>
      <w:r w:rsidR="00DA75BB">
        <w:rPr>
          <w:rFonts w:cstheme="minorHAnsi"/>
        </w:rPr>
        <w:t>r</w:t>
      </w:r>
      <w:r w:rsidRPr="007B1074">
        <w:rPr>
          <w:rFonts w:cstheme="minorHAnsi"/>
        </w:rPr>
        <w:t xml:space="preserve"> child carries out a simple experiment and it does not work</w:t>
      </w:r>
      <w:r w:rsidR="00DA75BB">
        <w:rPr>
          <w:rFonts w:cstheme="minorHAnsi"/>
        </w:rPr>
        <w:t>,</w:t>
      </w:r>
      <w:r w:rsidRPr="007B1074">
        <w:rPr>
          <w:rFonts w:cstheme="minorHAnsi"/>
        </w:rPr>
        <w:t xml:space="preserve"> it is important to talk about why it did not work and to try again.  This is part of the process of learning science. </w:t>
      </w:r>
    </w:p>
    <w:p w14:paraId="344A6531" w14:textId="747C09E3" w:rsidR="009E1000" w:rsidRDefault="007B1074" w:rsidP="00793D72">
      <w:pPr>
        <w:pStyle w:val="ListParagraph"/>
        <w:numPr>
          <w:ilvl w:val="0"/>
          <w:numId w:val="21"/>
        </w:numPr>
        <w:spacing w:after="200" w:line="276" w:lineRule="auto"/>
        <w:sectPr w:rsidR="009E1000" w:rsidSect="000B5479">
          <w:type w:val="continuous"/>
          <w:pgSz w:w="12240" w:h="15840"/>
          <w:pgMar w:top="864" w:right="864" w:bottom="576" w:left="864" w:header="720" w:footer="720" w:gutter="0"/>
          <w:cols w:num="2" w:space="720"/>
          <w:docGrid w:linePitch="360"/>
        </w:sectPr>
      </w:pPr>
      <w:r w:rsidRPr="000B6A48">
        <w:rPr>
          <w:rFonts w:cstheme="minorHAnsi"/>
        </w:rPr>
        <w:t>Always encourage your child’s interests in science.</w:t>
      </w:r>
      <w:r w:rsidR="00E63B8E" w:rsidRPr="000B6A48">
        <w:rPr>
          <w:rFonts w:cstheme="minorHAnsi"/>
        </w:rPr>
        <w:t xml:space="preserve"> </w:t>
      </w:r>
    </w:p>
    <w:p w14:paraId="4C4E101F" w14:textId="5E0ABDB8" w:rsidR="00915092" w:rsidRDefault="00E71B29" w:rsidP="00AC4CE5">
      <w:pPr>
        <w:spacing w:after="0"/>
        <w:rPr>
          <w:rFonts w:ascii="Rockwell Condensed" w:hAnsi="Rockwell Condensed"/>
          <w:color w:val="C00000"/>
          <w:sz w:val="32"/>
          <w:szCs w:val="32"/>
        </w:rPr>
      </w:pPr>
      <w:r>
        <w:rPr>
          <w:rFonts w:ascii="Rockwell Condensed" w:hAnsi="Rockwell Condensed"/>
          <w:color w:val="C00000"/>
          <w:sz w:val="32"/>
          <w:szCs w:val="32"/>
        </w:rPr>
        <w:lastRenderedPageBreak/>
        <w:t>Activities to do with your preschooler:</w:t>
      </w:r>
    </w:p>
    <w:p w14:paraId="5713BED3" w14:textId="48CA9AAF" w:rsidR="00B63552" w:rsidRPr="00B63552" w:rsidRDefault="004125FE" w:rsidP="00B63552">
      <w:pPr>
        <w:pStyle w:val="ListParagraph"/>
        <w:numPr>
          <w:ilvl w:val="0"/>
          <w:numId w:val="4"/>
        </w:numPr>
        <w:rPr>
          <w:b/>
          <w:i/>
        </w:rPr>
      </w:pPr>
      <w:r>
        <w:rPr>
          <w:color w:val="002060"/>
          <w:sz w:val="24"/>
          <w:szCs w:val="24"/>
        </w:rPr>
        <w:t>A</w:t>
      </w:r>
      <w:r w:rsidR="000B6A48">
        <w:rPr>
          <w:color w:val="002060"/>
          <w:sz w:val="24"/>
          <w:szCs w:val="24"/>
        </w:rPr>
        <w:t>d</w:t>
      </w:r>
      <w:r>
        <w:rPr>
          <w:color w:val="002060"/>
          <w:sz w:val="24"/>
          <w:szCs w:val="24"/>
        </w:rPr>
        <w:t xml:space="preserve">d </w:t>
      </w:r>
      <w:r w:rsidR="00F375A6">
        <w:rPr>
          <w:color w:val="002060"/>
          <w:sz w:val="24"/>
          <w:szCs w:val="24"/>
        </w:rPr>
        <w:t>Materials to Your Child’s Play:</w:t>
      </w:r>
      <w:r w:rsidR="00E72B55">
        <w:rPr>
          <w:color w:val="002060"/>
          <w:sz w:val="24"/>
          <w:szCs w:val="24"/>
        </w:rPr>
        <w:t xml:space="preserve"> </w:t>
      </w:r>
      <w:r w:rsidR="00F375A6">
        <w:rPr>
          <w:b/>
          <w:i/>
          <w:color w:val="002060"/>
          <w:sz w:val="24"/>
          <w:szCs w:val="24"/>
        </w:rPr>
        <w:t xml:space="preserve">Ramps </w:t>
      </w:r>
    </w:p>
    <w:p w14:paraId="051AAA2B" w14:textId="1E3DD3EB" w:rsidR="006E7639" w:rsidRDefault="00F375A6" w:rsidP="00B63552">
      <w:pPr>
        <w:pStyle w:val="ListParagraph"/>
        <w:ind w:left="360"/>
      </w:pPr>
      <w:bookmarkStart w:id="1" w:name="_Hlk528583653"/>
      <w:r>
        <w:t>Your child may enjoy playing with cars, trucks, and trains. Adding a plank of wood can get your child to begin thinking about physics, the science of motion and force.</w:t>
      </w:r>
      <w:bookmarkEnd w:id="1"/>
      <w:r>
        <w:t xml:space="preserve"> Here’s one way to do this.</w:t>
      </w:r>
      <w:r w:rsidR="00AF35F6">
        <w:t xml:space="preserve"> </w:t>
      </w:r>
    </w:p>
    <w:p w14:paraId="46C7A698" w14:textId="5437DC8F" w:rsidR="00F375A6" w:rsidRDefault="00F375A6" w:rsidP="00F375A6">
      <w:pPr>
        <w:pStyle w:val="ListParagraph"/>
        <w:numPr>
          <w:ilvl w:val="0"/>
          <w:numId w:val="22"/>
        </w:numPr>
      </w:pPr>
      <w:r>
        <w:t>Allow your child to first explore how he or she can use a board when playing with toy vehicles.</w:t>
      </w:r>
    </w:p>
    <w:p w14:paraId="33CA7AFA" w14:textId="2D9955AC" w:rsidR="00C10649" w:rsidRDefault="00F375A6" w:rsidP="00F375A6">
      <w:pPr>
        <w:pStyle w:val="ListParagraph"/>
        <w:numPr>
          <w:ilvl w:val="0"/>
          <w:numId w:val="22"/>
        </w:numPr>
      </w:pPr>
      <w:r>
        <w:t xml:space="preserve">Join the play and follow your child’s lead. Suggest propping up one end of the board </w:t>
      </w:r>
      <w:r w:rsidR="00C10649">
        <w:t xml:space="preserve">(for example on a stack of books) </w:t>
      </w:r>
      <w:r>
        <w:t xml:space="preserve">and sending a car down it </w:t>
      </w:r>
      <w:r w:rsidR="00C10649">
        <w:t>(</w:t>
      </w:r>
      <w:r>
        <w:t xml:space="preserve">if your child hasn’t already done </w:t>
      </w:r>
      <w:r w:rsidR="00C10649">
        <w:t>this).</w:t>
      </w:r>
    </w:p>
    <w:p w14:paraId="7E154026" w14:textId="149C47B6" w:rsidR="00F375A6" w:rsidRDefault="00C10649" w:rsidP="00F375A6">
      <w:pPr>
        <w:pStyle w:val="ListParagraph"/>
        <w:numPr>
          <w:ilvl w:val="0"/>
          <w:numId w:val="22"/>
        </w:numPr>
      </w:pPr>
      <w:r>
        <w:t>Wonder aloud about making the car travel slower or faster down the board by adding or taking away books from the stack the ramp is on. Then experiment together. Your children will figure out that the steeper the incline, the faster the car will travel</w:t>
      </w:r>
      <w:r w:rsidR="00DA75BB">
        <w:t>.</w:t>
      </w:r>
      <w:r w:rsidR="00CC003F">
        <w:t xml:space="preserve"> To extend the experiment try other toys that roll!</w:t>
      </w:r>
    </w:p>
    <w:p w14:paraId="33F783C5" w14:textId="5BD1122B" w:rsidR="00B63552" w:rsidRPr="007861A9" w:rsidRDefault="00C10649" w:rsidP="002F14CA">
      <w:pPr>
        <w:pStyle w:val="ListParagraph"/>
        <w:spacing w:before="120" w:after="0"/>
        <w:ind w:left="360"/>
        <w:jc w:val="center"/>
        <w:rPr>
          <w:rFonts w:cstheme="minorHAnsi"/>
          <w:b/>
          <w:noProof/>
          <w:color w:val="002060"/>
          <w:sz w:val="24"/>
          <w:szCs w:val="24"/>
        </w:rPr>
      </w:pPr>
      <w:r>
        <w:rPr>
          <w:rFonts w:cstheme="minorHAnsi"/>
          <w:noProof/>
          <w:color w:val="C00000"/>
        </w:rPr>
        <w:t xml:space="preserve">   </w:t>
      </w:r>
      <w:r w:rsidR="00B63552" w:rsidRPr="003445FB">
        <w:rPr>
          <w:rFonts w:cstheme="minorHAnsi"/>
          <w:noProof/>
          <w:color w:val="C00000"/>
        </w:rPr>
        <w:t>∞  ∞  ∞  ∞  ∞  ∞</w:t>
      </w:r>
      <w:r w:rsidR="00B63552">
        <w:rPr>
          <w:rFonts w:cstheme="minorHAnsi"/>
          <w:noProof/>
          <w:color w:val="C00000"/>
        </w:rPr>
        <w:t xml:space="preserve">  </w:t>
      </w:r>
      <w:r w:rsidR="00B63552" w:rsidRPr="003445FB">
        <w:rPr>
          <w:rFonts w:cstheme="minorHAnsi"/>
          <w:noProof/>
          <w:color w:val="C00000"/>
        </w:rPr>
        <w:t>∞  ∞  ∞  ∞  ∞  ∞</w:t>
      </w:r>
      <w:r w:rsidR="00B63552">
        <w:rPr>
          <w:rFonts w:cstheme="minorHAnsi"/>
          <w:noProof/>
          <w:color w:val="C00000"/>
        </w:rPr>
        <w:t xml:space="preserve">  </w:t>
      </w:r>
      <w:r w:rsidR="00B63552" w:rsidRPr="003445FB">
        <w:rPr>
          <w:rFonts w:cstheme="minorHAnsi"/>
          <w:noProof/>
          <w:color w:val="C00000"/>
        </w:rPr>
        <w:t>∞  ∞  ∞  ∞  ∞  ∞</w:t>
      </w:r>
      <w:r w:rsidR="00B63552">
        <w:rPr>
          <w:rFonts w:cstheme="minorHAnsi"/>
          <w:noProof/>
          <w:color w:val="C00000"/>
        </w:rPr>
        <w:t xml:space="preserve"> </w:t>
      </w:r>
      <w:r w:rsidR="00B63552" w:rsidRPr="003445FB">
        <w:rPr>
          <w:rFonts w:cstheme="minorHAnsi"/>
          <w:noProof/>
          <w:color w:val="C00000"/>
        </w:rPr>
        <w:t>∞  ∞  ∞  ∞  ∞  ∞</w:t>
      </w:r>
    </w:p>
    <w:p w14:paraId="37F9AAAD" w14:textId="7EB2E2CB" w:rsidR="00B63552" w:rsidRPr="00C10649" w:rsidRDefault="00AC129E" w:rsidP="006E7639">
      <w:pPr>
        <w:pStyle w:val="ListParagraph"/>
        <w:numPr>
          <w:ilvl w:val="0"/>
          <w:numId w:val="4"/>
        </w:numPr>
        <w:spacing w:after="0"/>
        <w:rPr>
          <w:b/>
          <w:color w:val="002060"/>
          <w:sz w:val="24"/>
          <w:szCs w:val="24"/>
        </w:rPr>
      </w:pPr>
      <w:r>
        <w:rPr>
          <w:noProof/>
        </w:rPr>
        <w:drawing>
          <wp:anchor distT="0" distB="0" distL="114300" distR="114300" simplePos="0" relativeHeight="251662336" behindDoc="0" locked="0" layoutInCell="1" allowOverlap="1" wp14:anchorId="504CAC7B" wp14:editId="3E0286EF">
            <wp:simplePos x="0" y="0"/>
            <wp:positionH relativeFrom="column">
              <wp:posOffset>5373089</wp:posOffset>
            </wp:positionH>
            <wp:positionV relativeFrom="paragraph">
              <wp:posOffset>11268</wp:posOffset>
            </wp:positionV>
            <wp:extent cx="1211580" cy="1414780"/>
            <wp:effectExtent l="0" t="0" r="7620" b="0"/>
            <wp:wrapThrough wrapText="bothSides">
              <wp:wrapPolygon edited="0">
                <wp:start x="0" y="0"/>
                <wp:lineTo x="0" y="21232"/>
                <wp:lineTo x="21396" y="21232"/>
                <wp:lineTo x="213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k Proof Bag Experiment.PNG"/>
                    <pic:cNvPicPr/>
                  </pic:nvPicPr>
                  <pic:blipFill rotWithShape="1">
                    <a:blip r:embed="rId11" cstate="print">
                      <a:extLst>
                        <a:ext uri="{28A0092B-C50C-407E-A947-70E740481C1C}">
                          <a14:useLocalDpi xmlns:a14="http://schemas.microsoft.com/office/drawing/2010/main" val="0"/>
                        </a:ext>
                      </a:extLst>
                    </a:blip>
                    <a:srcRect r="12398"/>
                    <a:stretch/>
                  </pic:blipFill>
                  <pic:spPr bwMode="auto">
                    <a:xfrm>
                      <a:off x="0" y="0"/>
                      <a:ext cx="1211580" cy="1414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0649">
        <w:rPr>
          <w:color w:val="002060"/>
          <w:sz w:val="24"/>
          <w:szCs w:val="24"/>
        </w:rPr>
        <w:t>Looks Like Magic, But It’s Science</w:t>
      </w:r>
      <w:r w:rsidR="00E72B55">
        <w:rPr>
          <w:color w:val="002060"/>
          <w:sz w:val="24"/>
          <w:szCs w:val="24"/>
        </w:rPr>
        <w:t xml:space="preserve">: </w:t>
      </w:r>
      <w:r w:rsidR="00C10649">
        <w:rPr>
          <w:b/>
          <w:i/>
          <w:color w:val="002060"/>
          <w:sz w:val="24"/>
          <w:szCs w:val="24"/>
        </w:rPr>
        <w:t>Leak Proof Bag</w:t>
      </w:r>
    </w:p>
    <w:p w14:paraId="715F9BFE" w14:textId="52066360" w:rsidR="00C10649" w:rsidRDefault="009C79D5" w:rsidP="00AC129E">
      <w:pPr>
        <w:spacing w:after="0"/>
        <w:ind w:left="360"/>
      </w:pPr>
      <w:r w:rsidRPr="00337F2D">
        <w:t>T</w:t>
      </w:r>
      <w:r w:rsidR="00337F2D">
        <w:t>his is a simple experiment you can do with your child that looks like magic but relies on chemistry. It works because the plastic bag is made of a polymer which has long flexible molecules. When your child pokes a pencil through the bag, the molecules of the bag wrap themselves around the pencil and the bag doesn’t leak.</w:t>
      </w:r>
    </w:p>
    <w:p w14:paraId="400EE4D5" w14:textId="5E8E459B" w:rsidR="00337F2D" w:rsidRDefault="00337F2D" w:rsidP="00337F2D">
      <w:pPr>
        <w:pStyle w:val="ListParagraph"/>
        <w:numPr>
          <w:ilvl w:val="0"/>
          <w:numId w:val="23"/>
        </w:numPr>
        <w:spacing w:after="0"/>
      </w:pPr>
      <w:r>
        <w:t>You need a one-gallon plastic bag and sharpened pencils.</w:t>
      </w:r>
    </w:p>
    <w:p w14:paraId="2DF64952" w14:textId="5C8C4817" w:rsidR="00337F2D" w:rsidRPr="00337F2D" w:rsidRDefault="00337F2D" w:rsidP="00337F2D">
      <w:pPr>
        <w:pStyle w:val="ListParagraph"/>
        <w:numPr>
          <w:ilvl w:val="0"/>
          <w:numId w:val="23"/>
        </w:numPr>
        <w:spacing w:after="0"/>
      </w:pPr>
      <w:r>
        <w:t xml:space="preserve">With your child, fill the bag about halfway with water and then seal it. While holding it over the sink, have your child use the sharpened pencil to poke a hole right through the bag – in one side and out the other – and leave the pencil in the bag (see the picture). You can do this with as many sharpened pencils as you have. </w:t>
      </w:r>
    </w:p>
    <w:p w14:paraId="2BA216F7" w14:textId="4DB4FC36" w:rsidR="0092372E" w:rsidRDefault="0092372E" w:rsidP="002F14CA">
      <w:pPr>
        <w:pStyle w:val="ListParagraph"/>
        <w:spacing w:after="0"/>
        <w:ind w:left="1800" w:firstLine="360"/>
        <w:rPr>
          <w:rFonts w:cstheme="minorHAnsi"/>
          <w:noProof/>
          <w:color w:val="C00000"/>
        </w:rPr>
      </w:pPr>
      <w:r w:rsidRPr="003445FB">
        <w:rPr>
          <w:rFonts w:cstheme="minorHAnsi"/>
          <w:noProof/>
          <w:color w:val="C00000"/>
        </w:rPr>
        <w:t>∞  ∞  ∞  ∞  ∞  ∞</w:t>
      </w:r>
      <w:r>
        <w:rPr>
          <w:rFonts w:cstheme="minorHAnsi"/>
          <w:noProof/>
          <w:color w:val="C00000"/>
        </w:rPr>
        <w:t xml:space="preserve">  </w:t>
      </w:r>
      <w:r w:rsidRPr="003445FB">
        <w:rPr>
          <w:rFonts w:cstheme="minorHAnsi"/>
          <w:noProof/>
          <w:color w:val="C00000"/>
        </w:rPr>
        <w:t>∞  ∞  ∞  ∞  ∞  ∞</w:t>
      </w:r>
      <w:r>
        <w:rPr>
          <w:rFonts w:cstheme="minorHAnsi"/>
          <w:noProof/>
          <w:color w:val="C00000"/>
        </w:rPr>
        <w:t xml:space="preserve">  </w:t>
      </w:r>
      <w:r w:rsidRPr="003445FB">
        <w:rPr>
          <w:rFonts w:cstheme="minorHAnsi"/>
          <w:noProof/>
          <w:color w:val="C00000"/>
        </w:rPr>
        <w:t>∞  ∞  ∞  ∞  ∞  ∞</w:t>
      </w:r>
      <w:r>
        <w:rPr>
          <w:rFonts w:cstheme="minorHAnsi"/>
          <w:noProof/>
          <w:color w:val="C00000"/>
        </w:rPr>
        <w:t xml:space="preserve"> </w:t>
      </w:r>
      <w:r w:rsidRPr="003445FB">
        <w:rPr>
          <w:rFonts w:cstheme="minorHAnsi"/>
          <w:noProof/>
          <w:color w:val="C00000"/>
        </w:rPr>
        <w:t>∞  ∞  ∞  ∞  ∞  ∞</w:t>
      </w:r>
    </w:p>
    <w:p w14:paraId="2B560559" w14:textId="5AF71FBD" w:rsidR="00A159C0" w:rsidRPr="00A159C0" w:rsidRDefault="00D039EC" w:rsidP="00A159C0">
      <w:pPr>
        <w:pStyle w:val="ListParagraph"/>
        <w:numPr>
          <w:ilvl w:val="0"/>
          <w:numId w:val="4"/>
        </w:numPr>
        <w:spacing w:after="0"/>
        <w:rPr>
          <w:b/>
          <w:color w:val="002060"/>
          <w:sz w:val="24"/>
          <w:szCs w:val="24"/>
        </w:rPr>
      </w:pPr>
      <w:r w:rsidRPr="00195CAF">
        <w:rPr>
          <w:b/>
          <w:i/>
          <w:color w:val="002060"/>
          <w:sz w:val="24"/>
          <w:szCs w:val="24"/>
        </w:rPr>
        <w:t>Recording Children’s Observations and Discoveries</w:t>
      </w:r>
      <w:r w:rsidR="00195CAF" w:rsidRPr="00195CAF">
        <w:rPr>
          <w:b/>
          <w:i/>
          <w:color w:val="002060"/>
          <w:sz w:val="24"/>
          <w:szCs w:val="24"/>
        </w:rPr>
        <w:t xml:space="preserve"> &amp;</w:t>
      </w:r>
      <w:r>
        <w:rPr>
          <w:color w:val="002060"/>
          <w:sz w:val="24"/>
          <w:szCs w:val="24"/>
        </w:rPr>
        <w:t xml:space="preserve"> </w:t>
      </w:r>
      <w:r>
        <w:rPr>
          <w:b/>
          <w:i/>
          <w:color w:val="002060"/>
          <w:sz w:val="24"/>
          <w:szCs w:val="24"/>
        </w:rPr>
        <w:t>Mak</w:t>
      </w:r>
      <w:r w:rsidR="00195CAF">
        <w:rPr>
          <w:b/>
          <w:i/>
          <w:color w:val="002060"/>
          <w:sz w:val="24"/>
          <w:szCs w:val="24"/>
        </w:rPr>
        <w:t>ing</w:t>
      </w:r>
      <w:r>
        <w:rPr>
          <w:b/>
          <w:i/>
          <w:color w:val="002060"/>
          <w:sz w:val="24"/>
          <w:szCs w:val="24"/>
        </w:rPr>
        <w:t xml:space="preserve"> Good Use of </w:t>
      </w:r>
      <w:r w:rsidR="00A159C0">
        <w:rPr>
          <w:b/>
          <w:i/>
          <w:color w:val="002060"/>
          <w:sz w:val="24"/>
          <w:szCs w:val="24"/>
        </w:rPr>
        <w:t xml:space="preserve">Your </w:t>
      </w:r>
      <w:r>
        <w:rPr>
          <w:b/>
          <w:i/>
          <w:color w:val="002060"/>
          <w:sz w:val="24"/>
          <w:szCs w:val="24"/>
        </w:rPr>
        <w:t>Electronic Devices</w:t>
      </w:r>
    </w:p>
    <w:p w14:paraId="77D027AC" w14:textId="720E61A3" w:rsidR="00AC129E" w:rsidRDefault="00A159C0" w:rsidP="00207AEE">
      <w:pPr>
        <w:pStyle w:val="NormalWeb"/>
        <w:shd w:val="clear" w:color="auto" w:fill="FFFFFF"/>
        <w:spacing w:before="0" w:beforeAutospacing="0" w:after="0" w:afterAutospacing="0"/>
        <w:ind w:left="360"/>
        <w:rPr>
          <w:rFonts w:cstheme="minorHAnsi"/>
          <w:b/>
          <w:color w:val="002060"/>
          <w:sz w:val="20"/>
          <w:szCs w:val="20"/>
        </w:rPr>
      </w:pPr>
      <w:r w:rsidRPr="00195CAF">
        <w:rPr>
          <w:rFonts w:asciiTheme="minorHAnsi" w:hAnsiTheme="minorHAnsi" w:cstheme="minorHAnsi"/>
          <w:color w:val="414042"/>
          <w:sz w:val="22"/>
          <w:szCs w:val="22"/>
        </w:rPr>
        <w:t xml:space="preserve">Writing, drawing, audio recordings and pictures are all </w:t>
      </w:r>
      <w:r w:rsidR="00C02BE6" w:rsidRPr="00195CAF">
        <w:rPr>
          <w:rFonts w:asciiTheme="minorHAnsi" w:hAnsiTheme="minorHAnsi" w:cstheme="minorHAnsi"/>
          <w:color w:val="414042"/>
          <w:sz w:val="22"/>
          <w:szCs w:val="22"/>
        </w:rPr>
        <w:t xml:space="preserve">good </w:t>
      </w:r>
      <w:r w:rsidRPr="00195CAF">
        <w:rPr>
          <w:rFonts w:asciiTheme="minorHAnsi" w:hAnsiTheme="minorHAnsi" w:cstheme="minorHAnsi"/>
          <w:color w:val="414042"/>
          <w:sz w:val="22"/>
          <w:szCs w:val="22"/>
        </w:rPr>
        <w:t xml:space="preserve">ways for children to record their observations; keeping track </w:t>
      </w:r>
      <w:r w:rsidR="00195CAF" w:rsidRPr="00195CAF">
        <w:rPr>
          <w:rFonts w:asciiTheme="minorHAnsi" w:hAnsiTheme="minorHAnsi" w:cstheme="minorHAnsi"/>
          <w:color w:val="414042"/>
          <w:sz w:val="22"/>
          <w:szCs w:val="22"/>
        </w:rPr>
        <w:t xml:space="preserve">of what you see </w:t>
      </w:r>
      <w:r w:rsidRPr="00195CAF">
        <w:rPr>
          <w:rFonts w:asciiTheme="minorHAnsi" w:hAnsiTheme="minorHAnsi" w:cstheme="minorHAnsi"/>
          <w:color w:val="414042"/>
          <w:sz w:val="22"/>
          <w:szCs w:val="22"/>
        </w:rPr>
        <w:t xml:space="preserve">is an important skill in science. </w:t>
      </w:r>
      <w:r w:rsidR="00DA75BB">
        <w:rPr>
          <w:rFonts w:asciiTheme="minorHAnsi" w:hAnsiTheme="minorHAnsi" w:cstheme="minorHAnsi"/>
          <w:color w:val="414042"/>
          <w:sz w:val="22"/>
          <w:szCs w:val="22"/>
        </w:rPr>
        <w:t>When</w:t>
      </w:r>
      <w:r w:rsidR="00195CAF" w:rsidRPr="00195CAF">
        <w:rPr>
          <w:rFonts w:asciiTheme="minorHAnsi" w:hAnsiTheme="minorHAnsi" w:cstheme="minorHAnsi"/>
          <w:color w:val="414042"/>
          <w:sz w:val="22"/>
          <w:szCs w:val="22"/>
        </w:rPr>
        <w:t xml:space="preserve"> you notice your child is </w:t>
      </w:r>
      <w:r w:rsidR="00DA75BB">
        <w:rPr>
          <w:rFonts w:asciiTheme="minorHAnsi" w:hAnsiTheme="minorHAnsi" w:cstheme="minorHAnsi"/>
          <w:color w:val="414042"/>
          <w:sz w:val="22"/>
          <w:szCs w:val="22"/>
        </w:rPr>
        <w:t>observing</w:t>
      </w:r>
      <w:r w:rsidR="00195CAF" w:rsidRPr="00195CAF">
        <w:rPr>
          <w:rFonts w:asciiTheme="minorHAnsi" w:hAnsiTheme="minorHAnsi" w:cstheme="minorHAnsi"/>
          <w:color w:val="414042"/>
          <w:sz w:val="22"/>
          <w:szCs w:val="22"/>
        </w:rPr>
        <w:t xml:space="preserve"> something</w:t>
      </w:r>
      <w:r w:rsidR="00195CAF">
        <w:rPr>
          <w:rFonts w:asciiTheme="minorHAnsi" w:hAnsiTheme="minorHAnsi" w:cstheme="minorHAnsi"/>
          <w:color w:val="414042"/>
          <w:sz w:val="22"/>
          <w:szCs w:val="22"/>
        </w:rPr>
        <w:t xml:space="preserve"> such as </w:t>
      </w:r>
      <w:r w:rsidR="00CC003F">
        <w:rPr>
          <w:rFonts w:asciiTheme="minorHAnsi" w:hAnsiTheme="minorHAnsi" w:cstheme="minorHAnsi"/>
          <w:color w:val="414042"/>
          <w:sz w:val="22"/>
          <w:szCs w:val="22"/>
        </w:rPr>
        <w:t>melting snow</w:t>
      </w:r>
      <w:r w:rsidR="00195CAF" w:rsidRPr="00195CAF">
        <w:rPr>
          <w:rFonts w:asciiTheme="minorHAnsi" w:hAnsiTheme="minorHAnsi" w:cstheme="minorHAnsi"/>
          <w:color w:val="414042"/>
          <w:sz w:val="22"/>
          <w:szCs w:val="22"/>
        </w:rPr>
        <w:t xml:space="preserve">, leaves changing on the trees, </w:t>
      </w:r>
      <w:r w:rsidR="00195CAF">
        <w:rPr>
          <w:rFonts w:asciiTheme="minorHAnsi" w:hAnsiTheme="minorHAnsi" w:cstheme="minorHAnsi"/>
          <w:color w:val="414042"/>
          <w:sz w:val="22"/>
          <w:szCs w:val="22"/>
        </w:rPr>
        <w:t xml:space="preserve">a growing </w:t>
      </w:r>
      <w:r w:rsidR="00195CAF" w:rsidRPr="00195CAF">
        <w:rPr>
          <w:rFonts w:asciiTheme="minorHAnsi" w:hAnsiTheme="minorHAnsi" w:cstheme="minorHAnsi"/>
          <w:color w:val="414042"/>
          <w:sz w:val="22"/>
          <w:szCs w:val="22"/>
        </w:rPr>
        <w:t>plant</w:t>
      </w:r>
      <w:r w:rsidR="00195CAF">
        <w:rPr>
          <w:rFonts w:asciiTheme="minorHAnsi" w:hAnsiTheme="minorHAnsi" w:cstheme="minorHAnsi"/>
          <w:color w:val="414042"/>
          <w:sz w:val="22"/>
          <w:szCs w:val="22"/>
        </w:rPr>
        <w:t>,</w:t>
      </w:r>
      <w:r w:rsidR="00195CAF" w:rsidRPr="00195CAF">
        <w:rPr>
          <w:rFonts w:asciiTheme="minorHAnsi" w:hAnsiTheme="minorHAnsi" w:cstheme="minorHAnsi"/>
          <w:color w:val="414042"/>
          <w:sz w:val="22"/>
          <w:szCs w:val="22"/>
        </w:rPr>
        <w:t xml:space="preserve"> you can suggest </w:t>
      </w:r>
      <w:r w:rsidR="00195CAF">
        <w:rPr>
          <w:rFonts w:asciiTheme="minorHAnsi" w:hAnsiTheme="minorHAnsi" w:cstheme="minorHAnsi"/>
          <w:color w:val="414042"/>
          <w:sz w:val="22"/>
          <w:szCs w:val="22"/>
        </w:rPr>
        <w:t xml:space="preserve">that your child </w:t>
      </w:r>
      <w:r w:rsidR="00195CAF" w:rsidRPr="00195CAF">
        <w:rPr>
          <w:rFonts w:asciiTheme="minorHAnsi" w:hAnsiTheme="minorHAnsi" w:cstheme="minorHAnsi"/>
          <w:color w:val="414042"/>
          <w:sz w:val="22"/>
          <w:szCs w:val="22"/>
        </w:rPr>
        <w:t>record what</w:t>
      </w:r>
      <w:r w:rsidR="00195CAF">
        <w:rPr>
          <w:rFonts w:asciiTheme="minorHAnsi" w:hAnsiTheme="minorHAnsi" w:cstheme="minorHAnsi"/>
          <w:color w:val="414042"/>
          <w:sz w:val="22"/>
          <w:szCs w:val="22"/>
        </w:rPr>
        <w:t xml:space="preserve"> he or she </w:t>
      </w:r>
      <w:r w:rsidR="00DA75BB">
        <w:rPr>
          <w:rFonts w:asciiTheme="minorHAnsi" w:hAnsiTheme="minorHAnsi" w:cstheme="minorHAnsi"/>
          <w:color w:val="414042"/>
          <w:sz w:val="22"/>
          <w:szCs w:val="22"/>
        </w:rPr>
        <w:t>saw.</w:t>
      </w:r>
      <w:r w:rsidR="00195CAF" w:rsidRPr="00195CAF">
        <w:rPr>
          <w:rFonts w:asciiTheme="minorHAnsi" w:hAnsiTheme="minorHAnsi" w:cstheme="minorHAnsi"/>
          <w:color w:val="414042"/>
          <w:sz w:val="22"/>
          <w:szCs w:val="22"/>
        </w:rPr>
        <w:t xml:space="preserve"> “Do you want to draw that?” or “Do you want to take </w:t>
      </w:r>
      <w:r w:rsidR="00195CAF">
        <w:rPr>
          <w:rFonts w:asciiTheme="minorHAnsi" w:hAnsiTheme="minorHAnsi" w:cstheme="minorHAnsi"/>
          <w:color w:val="414042"/>
          <w:sz w:val="22"/>
          <w:szCs w:val="22"/>
        </w:rPr>
        <w:t>a picture</w:t>
      </w:r>
      <w:r w:rsidR="00195CAF" w:rsidRPr="00195CAF">
        <w:rPr>
          <w:rFonts w:asciiTheme="minorHAnsi" w:hAnsiTheme="minorHAnsi" w:cstheme="minorHAnsi"/>
          <w:color w:val="414042"/>
          <w:sz w:val="22"/>
          <w:szCs w:val="22"/>
        </w:rPr>
        <w:t>?” or “Do you want me to help you write down what you noticed?”</w:t>
      </w:r>
      <w:r w:rsidR="00195CAF">
        <w:rPr>
          <w:rFonts w:asciiTheme="minorHAnsi" w:hAnsiTheme="minorHAnsi" w:cstheme="minorHAnsi"/>
          <w:color w:val="414042"/>
          <w:sz w:val="22"/>
          <w:szCs w:val="22"/>
        </w:rPr>
        <w:t xml:space="preserve"> You can use your “smart” phone to take pictures or record sounds. You can use the internet to look up information and together learn more about the topics </w:t>
      </w:r>
      <w:r w:rsidR="00DA75BB">
        <w:rPr>
          <w:rFonts w:asciiTheme="minorHAnsi" w:hAnsiTheme="minorHAnsi" w:cstheme="minorHAnsi"/>
          <w:color w:val="414042"/>
          <w:sz w:val="22"/>
          <w:szCs w:val="22"/>
        </w:rPr>
        <w:t>t</w:t>
      </w:r>
      <w:r w:rsidR="00195CAF">
        <w:rPr>
          <w:rFonts w:asciiTheme="minorHAnsi" w:hAnsiTheme="minorHAnsi" w:cstheme="minorHAnsi"/>
          <w:color w:val="414042"/>
          <w:sz w:val="22"/>
          <w:szCs w:val="22"/>
        </w:rPr>
        <w:t xml:space="preserve">hat your child is interested in. </w:t>
      </w:r>
    </w:p>
    <w:p w14:paraId="40414285" w14:textId="4F27FDF1" w:rsidR="00AC129E" w:rsidRDefault="00AC129E" w:rsidP="00AC129E">
      <w:pPr>
        <w:pStyle w:val="ListParagraph"/>
        <w:spacing w:after="0"/>
        <w:ind w:left="1800" w:firstLine="360"/>
        <w:rPr>
          <w:rFonts w:cstheme="minorHAnsi"/>
          <w:noProof/>
          <w:color w:val="C00000"/>
        </w:rPr>
      </w:pPr>
      <w:r w:rsidRPr="003445FB">
        <w:rPr>
          <w:rFonts w:cstheme="minorHAnsi"/>
          <w:noProof/>
          <w:color w:val="C00000"/>
        </w:rPr>
        <w:t>∞  ∞  ∞  ∞  ∞  ∞</w:t>
      </w:r>
      <w:r>
        <w:rPr>
          <w:rFonts w:cstheme="minorHAnsi"/>
          <w:noProof/>
          <w:color w:val="C00000"/>
        </w:rPr>
        <w:t xml:space="preserve">  </w:t>
      </w:r>
      <w:r w:rsidRPr="003445FB">
        <w:rPr>
          <w:rFonts w:cstheme="minorHAnsi"/>
          <w:noProof/>
          <w:color w:val="C00000"/>
        </w:rPr>
        <w:t>∞  ∞  ∞  ∞  ∞  ∞</w:t>
      </w:r>
      <w:r>
        <w:rPr>
          <w:rFonts w:cstheme="minorHAnsi"/>
          <w:noProof/>
          <w:color w:val="C00000"/>
        </w:rPr>
        <w:t xml:space="preserve">  </w:t>
      </w:r>
      <w:r w:rsidRPr="003445FB">
        <w:rPr>
          <w:rFonts w:cstheme="minorHAnsi"/>
          <w:noProof/>
          <w:color w:val="C00000"/>
        </w:rPr>
        <w:t>∞  ∞  ∞  ∞  ∞  ∞</w:t>
      </w:r>
      <w:r>
        <w:rPr>
          <w:rFonts w:cstheme="minorHAnsi"/>
          <w:noProof/>
          <w:color w:val="C00000"/>
        </w:rPr>
        <w:t xml:space="preserve"> </w:t>
      </w:r>
      <w:r w:rsidRPr="003445FB">
        <w:rPr>
          <w:rFonts w:cstheme="minorHAnsi"/>
          <w:noProof/>
          <w:color w:val="C00000"/>
        </w:rPr>
        <w:t>∞  ∞  ∞  ∞  ∞  ∞</w:t>
      </w:r>
    </w:p>
    <w:p w14:paraId="608E9443" w14:textId="48CED333" w:rsidR="00AC129E" w:rsidRPr="00C10649" w:rsidRDefault="00090302" w:rsidP="00AC129E">
      <w:pPr>
        <w:pStyle w:val="ListParagraph"/>
        <w:numPr>
          <w:ilvl w:val="0"/>
          <w:numId w:val="4"/>
        </w:numPr>
        <w:spacing w:after="0"/>
        <w:rPr>
          <w:b/>
          <w:color w:val="002060"/>
          <w:sz w:val="24"/>
          <w:szCs w:val="24"/>
        </w:rPr>
      </w:pPr>
      <w:r>
        <w:rPr>
          <w:color w:val="002060"/>
          <w:sz w:val="24"/>
          <w:szCs w:val="24"/>
        </w:rPr>
        <w:t>Playing with the Density of Liquids</w:t>
      </w:r>
      <w:r w:rsidR="00AC129E">
        <w:rPr>
          <w:color w:val="002060"/>
          <w:sz w:val="24"/>
          <w:szCs w:val="24"/>
        </w:rPr>
        <w:t xml:space="preserve">: </w:t>
      </w:r>
      <w:r>
        <w:rPr>
          <w:b/>
          <w:i/>
          <w:color w:val="002060"/>
          <w:sz w:val="24"/>
          <w:szCs w:val="24"/>
        </w:rPr>
        <w:t>Lava Lamp Experiment</w:t>
      </w:r>
    </w:p>
    <w:p w14:paraId="19187B0F" w14:textId="24CEBACB" w:rsidR="00207AEE" w:rsidRDefault="00AC129E" w:rsidP="00207AEE">
      <w:pPr>
        <w:pStyle w:val="ListParagraph"/>
        <w:spacing w:after="0"/>
        <w:ind w:left="360"/>
      </w:pPr>
      <w:r w:rsidRPr="00337F2D">
        <w:t>T</w:t>
      </w:r>
      <w:r>
        <w:t>h</w:t>
      </w:r>
      <w:r w:rsidR="00207AEE">
        <w:t xml:space="preserve">ere are many versions of the lava lamp experiment you can do with your child. As with all these types of experiments, you need to do it with your child, </w:t>
      </w:r>
      <w:r w:rsidR="00DA75BB">
        <w:t>but</w:t>
      </w:r>
      <w:r w:rsidR="00207AEE">
        <w:t xml:space="preserve"> have your child do as much of it as possible.</w:t>
      </w:r>
    </w:p>
    <w:p w14:paraId="17EF267D" w14:textId="5924DF87" w:rsidR="00207AEE" w:rsidRDefault="00AC4CE5" w:rsidP="00207AEE">
      <w:pPr>
        <w:pStyle w:val="ListParagraph"/>
        <w:spacing w:after="0"/>
        <w:ind w:left="360"/>
      </w:pPr>
      <w:r>
        <w:rPr>
          <w:noProof/>
        </w:rPr>
        <w:drawing>
          <wp:anchor distT="0" distB="0" distL="114300" distR="114300" simplePos="0" relativeHeight="251663360" behindDoc="0" locked="0" layoutInCell="1" allowOverlap="1" wp14:anchorId="778258E5" wp14:editId="76CF6A20">
            <wp:simplePos x="0" y="0"/>
            <wp:positionH relativeFrom="column">
              <wp:posOffset>6353810</wp:posOffset>
            </wp:positionH>
            <wp:positionV relativeFrom="paragraph">
              <wp:posOffset>6350</wp:posOffset>
            </wp:positionV>
            <wp:extent cx="571500" cy="1289050"/>
            <wp:effectExtent l="0" t="0" r="0" b="6350"/>
            <wp:wrapThrough wrapText="bothSides">
              <wp:wrapPolygon edited="0">
                <wp:start x="0" y="0"/>
                <wp:lineTo x="0" y="21387"/>
                <wp:lineTo x="20880" y="21387"/>
                <wp:lineTo x="2088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va lamp experiment.PNG"/>
                    <pic:cNvPicPr/>
                  </pic:nvPicPr>
                  <pic:blipFill>
                    <a:blip r:embed="rId12">
                      <a:extLst>
                        <a:ext uri="{28A0092B-C50C-407E-A947-70E740481C1C}">
                          <a14:useLocalDpi xmlns:a14="http://schemas.microsoft.com/office/drawing/2010/main" val="0"/>
                        </a:ext>
                      </a:extLst>
                    </a:blip>
                    <a:stretch>
                      <a:fillRect/>
                    </a:stretch>
                  </pic:blipFill>
                  <pic:spPr>
                    <a:xfrm>
                      <a:off x="0" y="0"/>
                      <a:ext cx="571500" cy="1289050"/>
                    </a:xfrm>
                    <a:prstGeom prst="rect">
                      <a:avLst/>
                    </a:prstGeom>
                  </pic:spPr>
                </pic:pic>
              </a:graphicData>
            </a:graphic>
          </wp:anchor>
        </w:drawing>
      </w:r>
      <w:r w:rsidR="00207AEE">
        <w:t xml:space="preserve">Lava lamp experiments work because they use liquids of different densities and chemical reactions. </w:t>
      </w:r>
      <w:r w:rsidR="00235E99">
        <w:t>Vinegar is heavier or more</w:t>
      </w:r>
      <w:r w:rsidR="00207AEE">
        <w:t xml:space="preserve"> dense than </w:t>
      </w:r>
      <w:r w:rsidR="00235E99">
        <w:t>oil</w:t>
      </w:r>
      <w:r w:rsidR="00207AEE">
        <w:t xml:space="preserve">, and baking soda creates </w:t>
      </w:r>
      <w:r w:rsidR="00235E99">
        <w:t xml:space="preserve">carbon dioxide </w:t>
      </w:r>
      <w:r w:rsidR="00207AEE">
        <w:t>bubbles (chemical reaction) when liquid is added to it. It’s very cool to do and watch!</w:t>
      </w:r>
    </w:p>
    <w:p w14:paraId="58DAA54B" w14:textId="60E7D33D" w:rsidR="00AC129E" w:rsidRDefault="00207AEE" w:rsidP="00AC4CE5">
      <w:pPr>
        <w:pStyle w:val="ListParagraph"/>
        <w:numPr>
          <w:ilvl w:val="0"/>
          <w:numId w:val="24"/>
        </w:numPr>
        <w:spacing w:after="0"/>
      </w:pPr>
      <w:r>
        <w:t xml:space="preserve">You need: a clear plastic bottle or </w:t>
      </w:r>
      <w:r w:rsidR="00C10CC4">
        <w:t xml:space="preserve">tall </w:t>
      </w:r>
      <w:r>
        <w:t xml:space="preserve">cup, baking soda, vegetable oil, </w:t>
      </w:r>
      <w:r w:rsidR="003B4A8A">
        <w:t>vinegar,</w:t>
      </w:r>
      <w:r w:rsidR="00AC4CE5" w:rsidRPr="00AC4CE5">
        <w:t xml:space="preserve"> </w:t>
      </w:r>
      <w:r w:rsidR="00AC4CE5">
        <w:t>food coloring,</w:t>
      </w:r>
      <w:r w:rsidR="003B4A8A">
        <w:t xml:space="preserve"> </w:t>
      </w:r>
      <w:r>
        <w:t xml:space="preserve">funnel, eye dropper, </w:t>
      </w:r>
      <w:r w:rsidR="00AC4CE5">
        <w:t>small plastic cup</w:t>
      </w:r>
    </w:p>
    <w:p w14:paraId="5177BDF5" w14:textId="041D0627" w:rsidR="00C10CC4" w:rsidRPr="00C10CC4" w:rsidRDefault="00AC4CE5" w:rsidP="007D34F4">
      <w:pPr>
        <w:pStyle w:val="ListParagraph"/>
        <w:numPr>
          <w:ilvl w:val="0"/>
          <w:numId w:val="24"/>
        </w:numPr>
        <w:spacing w:after="0"/>
        <w:rPr>
          <w:rFonts w:cstheme="minorHAnsi"/>
          <w:b/>
          <w:color w:val="002060"/>
          <w:sz w:val="20"/>
          <w:szCs w:val="20"/>
        </w:rPr>
      </w:pPr>
      <w:r>
        <w:t xml:space="preserve">Place </w:t>
      </w:r>
      <w:r w:rsidR="003B4A8A">
        <w:t>a funnel in the bottle</w:t>
      </w:r>
      <w:r>
        <w:t xml:space="preserve"> and </w:t>
      </w:r>
      <w:r w:rsidR="003B4A8A">
        <w:t>ask you</w:t>
      </w:r>
      <w:r w:rsidR="00CC003F">
        <w:t>r</w:t>
      </w:r>
      <w:r w:rsidR="003B4A8A">
        <w:t xml:space="preserve"> child to</w:t>
      </w:r>
      <w:r>
        <w:t xml:space="preserve"> add 3-4 tablespoons of baking soda </w:t>
      </w:r>
      <w:r w:rsidR="00C10CC4">
        <w:t>so it’s</w:t>
      </w:r>
      <w:r>
        <w:t xml:space="preserve"> flat</w:t>
      </w:r>
      <w:r w:rsidR="00C10CC4">
        <w:t xml:space="preserve"> at the bottom of the bottle. Use </w:t>
      </w:r>
      <w:r>
        <w:t>the funnel</w:t>
      </w:r>
      <w:r w:rsidR="00C10CC4">
        <w:t xml:space="preserve"> and pour in enough</w:t>
      </w:r>
      <w:r>
        <w:t xml:space="preserve"> oil so </w:t>
      </w:r>
      <w:r w:rsidR="00C10CC4">
        <w:t>the bottle is</w:t>
      </w:r>
      <w:r>
        <w:t xml:space="preserve"> about 2/3 full. </w:t>
      </w:r>
    </w:p>
    <w:p w14:paraId="57041366" w14:textId="40785C8C" w:rsidR="00AC129E" w:rsidRPr="00C10CC4" w:rsidRDefault="00AC4CE5" w:rsidP="007D34F4">
      <w:pPr>
        <w:pStyle w:val="ListParagraph"/>
        <w:numPr>
          <w:ilvl w:val="0"/>
          <w:numId w:val="24"/>
        </w:numPr>
        <w:spacing w:after="0"/>
        <w:rPr>
          <w:rFonts w:cstheme="minorHAnsi"/>
          <w:b/>
          <w:color w:val="002060"/>
          <w:sz w:val="20"/>
          <w:szCs w:val="20"/>
        </w:rPr>
      </w:pPr>
      <w:r>
        <w:t xml:space="preserve">Pour ½ cup vinegar into a small cup and ask your child to mix </w:t>
      </w:r>
      <w:r w:rsidR="00C10CC4">
        <w:t xml:space="preserve">in </w:t>
      </w:r>
      <w:r>
        <w:t xml:space="preserve">a few drops of food coloring, then stir. Ask your child to add the colored vinegar to the bottle using the eye dropper a few drops at a time and see (any maybe record) what happens. </w:t>
      </w:r>
    </w:p>
    <w:p w14:paraId="52691223" w14:textId="2720ABC0" w:rsidR="00AC129E" w:rsidRDefault="00AC129E" w:rsidP="00AC129E">
      <w:pPr>
        <w:pStyle w:val="ListParagraph"/>
        <w:spacing w:after="0"/>
        <w:ind w:left="1800" w:firstLine="360"/>
        <w:rPr>
          <w:rFonts w:cstheme="minorHAnsi"/>
          <w:noProof/>
          <w:color w:val="C00000"/>
        </w:rPr>
      </w:pPr>
      <w:r w:rsidRPr="003445FB">
        <w:rPr>
          <w:rFonts w:cstheme="minorHAnsi"/>
          <w:noProof/>
          <w:color w:val="C00000"/>
        </w:rPr>
        <w:t>∞  ∞  ∞  ∞  ∞  ∞</w:t>
      </w:r>
      <w:r>
        <w:rPr>
          <w:rFonts w:cstheme="minorHAnsi"/>
          <w:noProof/>
          <w:color w:val="C00000"/>
        </w:rPr>
        <w:t xml:space="preserve">  </w:t>
      </w:r>
      <w:r w:rsidRPr="003445FB">
        <w:rPr>
          <w:rFonts w:cstheme="minorHAnsi"/>
          <w:noProof/>
          <w:color w:val="C00000"/>
        </w:rPr>
        <w:t>∞  ∞  ∞  ∞  ∞  ∞</w:t>
      </w:r>
      <w:r>
        <w:rPr>
          <w:rFonts w:cstheme="minorHAnsi"/>
          <w:noProof/>
          <w:color w:val="C00000"/>
        </w:rPr>
        <w:t xml:space="preserve">  </w:t>
      </w:r>
      <w:r w:rsidRPr="003445FB">
        <w:rPr>
          <w:rFonts w:cstheme="minorHAnsi"/>
          <w:noProof/>
          <w:color w:val="C00000"/>
        </w:rPr>
        <w:t>∞  ∞  ∞  ∞  ∞  ∞</w:t>
      </w:r>
      <w:r>
        <w:rPr>
          <w:rFonts w:cstheme="minorHAnsi"/>
          <w:noProof/>
          <w:color w:val="C00000"/>
        </w:rPr>
        <w:t xml:space="preserve"> </w:t>
      </w:r>
      <w:r w:rsidRPr="003445FB">
        <w:rPr>
          <w:rFonts w:cstheme="minorHAnsi"/>
          <w:noProof/>
          <w:color w:val="C00000"/>
        </w:rPr>
        <w:t>∞  ∞  ∞  ∞  ∞  ∞</w:t>
      </w:r>
    </w:p>
    <w:p w14:paraId="413D5E60" w14:textId="65BA4117" w:rsidR="00F9172C" w:rsidRDefault="00097BB8" w:rsidP="002F14CA">
      <w:pPr>
        <w:spacing w:after="0"/>
        <w:rPr>
          <w:rFonts w:cstheme="minorHAnsi"/>
          <w:sz w:val="20"/>
          <w:szCs w:val="20"/>
        </w:rPr>
      </w:pPr>
      <w:r w:rsidRPr="002F14CA">
        <w:rPr>
          <w:rFonts w:cstheme="minorHAnsi"/>
          <w:b/>
          <w:color w:val="002060"/>
          <w:sz w:val="20"/>
          <w:szCs w:val="20"/>
        </w:rPr>
        <w:t xml:space="preserve">Resources for families: </w:t>
      </w:r>
      <w:r w:rsidR="00F9172C">
        <w:rPr>
          <w:rFonts w:cstheme="minorHAnsi"/>
          <w:b/>
          <w:color w:val="002060"/>
          <w:sz w:val="20"/>
          <w:szCs w:val="20"/>
        </w:rPr>
        <w:t xml:space="preserve">  </w:t>
      </w:r>
      <w:hyperlink r:id="rId13" w:history="1">
        <w:r w:rsidR="00F9172C" w:rsidRPr="00F9172C">
          <w:rPr>
            <w:rStyle w:val="Hyperlink"/>
            <w:rFonts w:cstheme="minorHAnsi"/>
            <w:sz w:val="20"/>
            <w:szCs w:val="20"/>
          </w:rPr>
          <w:t>Parenting Science: Preschool science activities</w:t>
        </w:r>
      </w:hyperlink>
    </w:p>
    <w:p w14:paraId="7F270D3A" w14:textId="438D664E" w:rsidR="00F9172C" w:rsidRDefault="00F9172C" w:rsidP="002F14CA">
      <w:pPr>
        <w:spacing w:after="0"/>
        <w:rPr>
          <w:rFonts w:cstheme="minorHAnsi"/>
          <w:sz w:val="20"/>
          <w:szCs w:val="20"/>
        </w:rPr>
      </w:pPr>
      <w:r>
        <w:rPr>
          <w:rFonts w:cstheme="minorHAnsi"/>
          <w:sz w:val="20"/>
          <w:szCs w:val="20"/>
        </w:rPr>
        <w:t xml:space="preserve">                                          </w:t>
      </w:r>
      <w:r w:rsidR="00D14D94" w:rsidRPr="002F14CA">
        <w:rPr>
          <w:rFonts w:cstheme="minorHAnsi"/>
          <w:sz w:val="20"/>
          <w:szCs w:val="20"/>
        </w:rPr>
        <w:t xml:space="preserve"> </w:t>
      </w:r>
      <w:r>
        <w:rPr>
          <w:rFonts w:cstheme="minorHAnsi"/>
          <w:sz w:val="20"/>
          <w:szCs w:val="20"/>
        </w:rPr>
        <w:t xml:space="preserve"> </w:t>
      </w:r>
      <w:hyperlink r:id="rId14" w:history="1">
        <w:r w:rsidRPr="00F9172C">
          <w:rPr>
            <w:rStyle w:val="Hyperlink"/>
            <w:rFonts w:cstheme="minorHAnsi"/>
            <w:sz w:val="20"/>
            <w:szCs w:val="20"/>
          </w:rPr>
          <w:t xml:space="preserve">Fun Learning </w:t>
        </w:r>
        <w:proofErr w:type="gramStart"/>
        <w:r w:rsidRPr="00F9172C">
          <w:rPr>
            <w:rStyle w:val="Hyperlink"/>
            <w:rFonts w:cstheme="minorHAnsi"/>
            <w:sz w:val="20"/>
            <w:szCs w:val="20"/>
          </w:rPr>
          <w:t>For</w:t>
        </w:r>
        <w:proofErr w:type="gramEnd"/>
        <w:r w:rsidRPr="00F9172C">
          <w:rPr>
            <w:rStyle w:val="Hyperlink"/>
            <w:rFonts w:cstheme="minorHAnsi"/>
            <w:sz w:val="20"/>
            <w:szCs w:val="20"/>
          </w:rPr>
          <w:t xml:space="preserve"> Kids: 30 Science Activities for Preschoolers That Are Totally Awesome</w:t>
        </w:r>
      </w:hyperlink>
      <w:r>
        <w:rPr>
          <w:rFonts w:cstheme="minorHAnsi"/>
          <w:sz w:val="20"/>
          <w:szCs w:val="20"/>
        </w:rPr>
        <w:t xml:space="preserve"> </w:t>
      </w:r>
      <w:bookmarkStart w:id="2" w:name="_GoBack"/>
      <w:bookmarkEnd w:id="2"/>
    </w:p>
    <w:p w14:paraId="261379FC" w14:textId="64834ABD" w:rsidR="00EC4915" w:rsidRDefault="00D71471" w:rsidP="00EC4915">
      <w:pPr>
        <w:spacing w:after="0"/>
        <w:rPr>
          <w:rFonts w:cstheme="minorHAnsi"/>
          <w:color w:val="002060"/>
          <w:sz w:val="20"/>
          <w:szCs w:val="20"/>
        </w:rPr>
      </w:pPr>
      <w:r>
        <w:rPr>
          <w:rFonts w:cstheme="minorHAnsi"/>
          <w:noProof/>
          <w:sz w:val="20"/>
          <w:szCs w:val="20"/>
        </w:rPr>
        <w:drawing>
          <wp:anchor distT="0" distB="0" distL="114300" distR="114300" simplePos="0" relativeHeight="251664384" behindDoc="0" locked="0" layoutInCell="0" allowOverlap="1" wp14:anchorId="0E3B9909" wp14:editId="01947055">
            <wp:simplePos x="0" y="0"/>
            <wp:positionH relativeFrom="page">
              <wp:posOffset>7000240</wp:posOffset>
            </wp:positionH>
            <wp:positionV relativeFrom="page">
              <wp:posOffset>9248775</wp:posOffset>
            </wp:positionV>
            <wp:extent cx="718185" cy="736076"/>
            <wp:effectExtent l="0" t="0" r="5715" b="6985"/>
            <wp:wrapNone/>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8185" cy="736076"/>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B8" w:rsidRPr="0086555B">
        <w:rPr>
          <w:rFonts w:cstheme="minorHAnsi"/>
          <w:b/>
          <w:color w:val="002060"/>
          <w:sz w:val="20"/>
          <w:szCs w:val="20"/>
        </w:rPr>
        <w:t>Resources used for this tip sheet</w:t>
      </w:r>
      <w:r w:rsidR="00097BB8" w:rsidRPr="00F9172C">
        <w:rPr>
          <w:rFonts w:cstheme="minorHAnsi"/>
          <w:color w:val="002060"/>
          <w:sz w:val="20"/>
          <w:szCs w:val="20"/>
        </w:rPr>
        <w:t>:</w:t>
      </w:r>
      <w:r w:rsidR="00F9172C" w:rsidRPr="00F9172C">
        <w:rPr>
          <w:rFonts w:cstheme="minorHAnsi"/>
          <w:color w:val="002060"/>
          <w:sz w:val="20"/>
          <w:szCs w:val="20"/>
        </w:rPr>
        <w:t xml:space="preserve"> </w:t>
      </w:r>
      <w:hyperlink r:id="rId16" w:history="1">
        <w:r w:rsidR="00F9172C" w:rsidRPr="00EC4915">
          <w:rPr>
            <w:rStyle w:val="Hyperlink"/>
            <w:rFonts w:cstheme="minorHAnsi"/>
            <w:sz w:val="20"/>
            <w:szCs w:val="20"/>
          </w:rPr>
          <w:t>Importance of Learning Science for Yo</w:t>
        </w:r>
        <w:r w:rsidR="00EC4915" w:rsidRPr="00EC4915">
          <w:rPr>
            <w:rStyle w:val="Hyperlink"/>
            <w:rFonts w:cstheme="minorHAnsi"/>
            <w:sz w:val="20"/>
            <w:szCs w:val="20"/>
          </w:rPr>
          <w:t>ung Children</w:t>
        </w:r>
      </w:hyperlink>
      <w:r w:rsidR="0028373F">
        <w:rPr>
          <w:rFonts w:cstheme="minorHAnsi"/>
          <w:color w:val="002060"/>
          <w:sz w:val="20"/>
          <w:szCs w:val="20"/>
        </w:rPr>
        <w:t xml:space="preserve">, </w:t>
      </w:r>
      <w:hyperlink r:id="rId17" w:history="1">
        <w:r w:rsidR="0028373F" w:rsidRPr="0028373F">
          <w:rPr>
            <w:rStyle w:val="Hyperlink"/>
            <w:rFonts w:cstheme="minorHAnsi"/>
            <w:sz w:val="20"/>
            <w:szCs w:val="20"/>
          </w:rPr>
          <w:t>Science Made Fun,</w:t>
        </w:r>
      </w:hyperlink>
    </w:p>
    <w:p w14:paraId="3EC703DB" w14:textId="1299EB6E" w:rsidR="009B163E" w:rsidRPr="00EC4915" w:rsidRDefault="006E57B7" w:rsidP="00EC4915">
      <w:pPr>
        <w:spacing w:after="0"/>
        <w:rPr>
          <w:rFonts w:cstheme="minorHAnsi"/>
          <w:color w:val="002060"/>
          <w:sz w:val="20"/>
          <w:szCs w:val="20"/>
        </w:rPr>
      </w:pPr>
      <w:r>
        <w:rPr>
          <w:rFonts w:cstheme="minorHAnsi"/>
          <w:color w:val="002060"/>
          <w:sz w:val="20"/>
          <w:szCs w:val="20"/>
        </w:rPr>
        <w:t xml:space="preserve">                                            </w:t>
      </w:r>
      <w:hyperlink r:id="rId18" w:history="1">
        <w:r w:rsidR="00F9172C" w:rsidRPr="00F9172C">
          <w:rPr>
            <w:rStyle w:val="Hyperlink"/>
            <w:rFonts w:cstheme="minorHAnsi"/>
            <w:sz w:val="20"/>
            <w:szCs w:val="20"/>
          </w:rPr>
          <w:t>How to Teach Kids Science and Why It’s Important</w:t>
        </w:r>
      </w:hyperlink>
      <w:r w:rsidR="00F9172C">
        <w:rPr>
          <w:rFonts w:cstheme="minorHAnsi"/>
          <w:color w:val="002060"/>
          <w:sz w:val="20"/>
          <w:szCs w:val="20"/>
        </w:rPr>
        <w:t xml:space="preserve"> </w:t>
      </w:r>
      <w:r w:rsidR="00EC4915">
        <w:rPr>
          <w:rFonts w:cstheme="minorHAnsi"/>
          <w:color w:val="002060"/>
          <w:sz w:val="20"/>
          <w:szCs w:val="20"/>
        </w:rPr>
        <w:t xml:space="preserve">  </w:t>
      </w:r>
      <w:hyperlink r:id="rId19" w:history="1">
        <w:r w:rsidR="00EC4915" w:rsidRPr="00EC4915">
          <w:rPr>
            <w:rStyle w:val="Hyperlink"/>
            <w:rFonts w:cstheme="minorHAnsi"/>
            <w:sz w:val="20"/>
            <w:szCs w:val="20"/>
          </w:rPr>
          <w:t>10 Tips to Support Children’s Science Learning</w:t>
        </w:r>
      </w:hyperlink>
      <w:r w:rsidR="00EC4915">
        <w:rPr>
          <w:rFonts w:cstheme="minorHAnsi"/>
          <w:color w:val="002060"/>
          <w:sz w:val="20"/>
          <w:szCs w:val="20"/>
        </w:rPr>
        <w:t xml:space="preserve"> </w:t>
      </w:r>
    </w:p>
    <w:sectPr w:rsidR="009B163E" w:rsidRPr="00EC4915" w:rsidSect="00F430B6">
      <w:type w:val="continuous"/>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E4B79" w14:textId="77777777" w:rsidR="00C8680B" w:rsidRDefault="00C8680B" w:rsidP="007F692D">
      <w:pPr>
        <w:spacing w:after="0" w:line="240" w:lineRule="auto"/>
      </w:pPr>
      <w:r>
        <w:separator/>
      </w:r>
    </w:p>
  </w:endnote>
  <w:endnote w:type="continuationSeparator" w:id="0">
    <w:p w14:paraId="26752601" w14:textId="77777777" w:rsidR="00C8680B" w:rsidRDefault="00C8680B" w:rsidP="007F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8515" w14:textId="77777777" w:rsidR="00C8680B" w:rsidRDefault="00C8680B" w:rsidP="007F692D">
      <w:pPr>
        <w:spacing w:after="0" w:line="240" w:lineRule="auto"/>
      </w:pPr>
      <w:r>
        <w:separator/>
      </w:r>
    </w:p>
  </w:footnote>
  <w:footnote w:type="continuationSeparator" w:id="0">
    <w:p w14:paraId="5F123340" w14:textId="77777777" w:rsidR="00C8680B" w:rsidRDefault="00C8680B" w:rsidP="007F6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768"/>
    <w:multiLevelType w:val="hybridMultilevel"/>
    <w:tmpl w:val="3402B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6C59"/>
    <w:multiLevelType w:val="hybridMultilevel"/>
    <w:tmpl w:val="C660E1C2"/>
    <w:lvl w:ilvl="0" w:tplc="4D82D7E4">
      <w:start w:val="1"/>
      <w:numFmt w:val="bullet"/>
      <w:lvlText w:val=""/>
      <w:lvlJc w:val="left"/>
      <w:pPr>
        <w:ind w:left="360" w:hanging="360"/>
      </w:pPr>
      <w:rPr>
        <w:rFonts w:ascii="Wingdings" w:hAnsi="Wingdings" w:hint="default"/>
        <w:b w:val="0"/>
        <w:i w:val="0"/>
        <w:color w:val="C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14918"/>
    <w:multiLevelType w:val="hybridMultilevel"/>
    <w:tmpl w:val="C3D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74B60"/>
    <w:multiLevelType w:val="hybridMultilevel"/>
    <w:tmpl w:val="ABC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0559E"/>
    <w:multiLevelType w:val="hybridMultilevel"/>
    <w:tmpl w:val="64B639F8"/>
    <w:lvl w:ilvl="0" w:tplc="F500BCFE">
      <w:start w:val="1"/>
      <w:numFmt w:val="bullet"/>
      <w:lvlText w:val=""/>
      <w:lvlJc w:val="left"/>
      <w:pPr>
        <w:ind w:left="360" w:hanging="360"/>
      </w:pPr>
      <w:rPr>
        <w:rFonts w:ascii="Wingdings" w:hAnsi="Wingdings" w:hint="default"/>
        <w:color w:val="002060"/>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043007E"/>
    <w:multiLevelType w:val="hybridMultilevel"/>
    <w:tmpl w:val="1A8E13A8"/>
    <w:lvl w:ilvl="0" w:tplc="4D82D7E4">
      <w:start w:val="1"/>
      <w:numFmt w:val="bullet"/>
      <w:lvlText w:val=""/>
      <w:lvlJc w:val="left"/>
      <w:pPr>
        <w:ind w:left="360" w:hanging="360"/>
      </w:pPr>
      <w:rPr>
        <w:rFonts w:ascii="Wingdings" w:hAnsi="Wingdings" w:hint="default"/>
        <w:b w:val="0"/>
        <w:i w:val="0"/>
        <w:color w:val="C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594A7C"/>
    <w:multiLevelType w:val="hybridMultilevel"/>
    <w:tmpl w:val="9534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D0B1A"/>
    <w:multiLevelType w:val="multilevel"/>
    <w:tmpl w:val="07F0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D0656"/>
    <w:multiLevelType w:val="hybridMultilevel"/>
    <w:tmpl w:val="89504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26A66"/>
    <w:multiLevelType w:val="hybridMultilevel"/>
    <w:tmpl w:val="1A2204BC"/>
    <w:lvl w:ilvl="0" w:tplc="0FE646A6">
      <w:start w:val="1"/>
      <w:numFmt w:val="bullet"/>
      <w:lvlText w:val=""/>
      <w:lvlJc w:val="left"/>
      <w:pPr>
        <w:tabs>
          <w:tab w:val="num" w:pos="360"/>
        </w:tabs>
        <w:ind w:left="360" w:hanging="360"/>
      </w:pPr>
      <w:rPr>
        <w:rFonts w:ascii="Wingdings" w:hAnsi="Wingdings" w:hint="default"/>
      </w:rPr>
    </w:lvl>
    <w:lvl w:ilvl="1" w:tplc="CBF2BBAA" w:tentative="1">
      <w:start w:val="1"/>
      <w:numFmt w:val="bullet"/>
      <w:lvlText w:val=""/>
      <w:lvlJc w:val="left"/>
      <w:pPr>
        <w:tabs>
          <w:tab w:val="num" w:pos="1440"/>
        </w:tabs>
        <w:ind w:left="1440" w:hanging="360"/>
      </w:pPr>
      <w:rPr>
        <w:rFonts w:ascii="Wingdings" w:hAnsi="Wingdings" w:hint="default"/>
      </w:rPr>
    </w:lvl>
    <w:lvl w:ilvl="2" w:tplc="FEC6A0B0" w:tentative="1">
      <w:start w:val="1"/>
      <w:numFmt w:val="bullet"/>
      <w:lvlText w:val=""/>
      <w:lvlJc w:val="left"/>
      <w:pPr>
        <w:tabs>
          <w:tab w:val="num" w:pos="2160"/>
        </w:tabs>
        <w:ind w:left="2160" w:hanging="360"/>
      </w:pPr>
      <w:rPr>
        <w:rFonts w:ascii="Wingdings" w:hAnsi="Wingdings" w:hint="default"/>
      </w:rPr>
    </w:lvl>
    <w:lvl w:ilvl="3" w:tplc="145447E2" w:tentative="1">
      <w:start w:val="1"/>
      <w:numFmt w:val="bullet"/>
      <w:lvlText w:val=""/>
      <w:lvlJc w:val="left"/>
      <w:pPr>
        <w:tabs>
          <w:tab w:val="num" w:pos="2880"/>
        </w:tabs>
        <w:ind w:left="2880" w:hanging="360"/>
      </w:pPr>
      <w:rPr>
        <w:rFonts w:ascii="Wingdings" w:hAnsi="Wingdings" w:hint="default"/>
      </w:rPr>
    </w:lvl>
    <w:lvl w:ilvl="4" w:tplc="F8AEAC04" w:tentative="1">
      <w:start w:val="1"/>
      <w:numFmt w:val="bullet"/>
      <w:lvlText w:val=""/>
      <w:lvlJc w:val="left"/>
      <w:pPr>
        <w:tabs>
          <w:tab w:val="num" w:pos="3600"/>
        </w:tabs>
        <w:ind w:left="3600" w:hanging="360"/>
      </w:pPr>
      <w:rPr>
        <w:rFonts w:ascii="Wingdings" w:hAnsi="Wingdings" w:hint="default"/>
      </w:rPr>
    </w:lvl>
    <w:lvl w:ilvl="5" w:tplc="A880B3EC" w:tentative="1">
      <w:start w:val="1"/>
      <w:numFmt w:val="bullet"/>
      <w:lvlText w:val=""/>
      <w:lvlJc w:val="left"/>
      <w:pPr>
        <w:tabs>
          <w:tab w:val="num" w:pos="4320"/>
        </w:tabs>
        <w:ind w:left="4320" w:hanging="360"/>
      </w:pPr>
      <w:rPr>
        <w:rFonts w:ascii="Wingdings" w:hAnsi="Wingdings" w:hint="default"/>
      </w:rPr>
    </w:lvl>
    <w:lvl w:ilvl="6" w:tplc="01CC6362" w:tentative="1">
      <w:start w:val="1"/>
      <w:numFmt w:val="bullet"/>
      <w:lvlText w:val=""/>
      <w:lvlJc w:val="left"/>
      <w:pPr>
        <w:tabs>
          <w:tab w:val="num" w:pos="5040"/>
        </w:tabs>
        <w:ind w:left="5040" w:hanging="360"/>
      </w:pPr>
      <w:rPr>
        <w:rFonts w:ascii="Wingdings" w:hAnsi="Wingdings" w:hint="default"/>
      </w:rPr>
    </w:lvl>
    <w:lvl w:ilvl="7" w:tplc="08949AE4" w:tentative="1">
      <w:start w:val="1"/>
      <w:numFmt w:val="bullet"/>
      <w:lvlText w:val=""/>
      <w:lvlJc w:val="left"/>
      <w:pPr>
        <w:tabs>
          <w:tab w:val="num" w:pos="5760"/>
        </w:tabs>
        <w:ind w:left="5760" w:hanging="360"/>
      </w:pPr>
      <w:rPr>
        <w:rFonts w:ascii="Wingdings" w:hAnsi="Wingdings" w:hint="default"/>
      </w:rPr>
    </w:lvl>
    <w:lvl w:ilvl="8" w:tplc="87E4B2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7373D"/>
    <w:multiLevelType w:val="hybridMultilevel"/>
    <w:tmpl w:val="A31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15A12"/>
    <w:multiLevelType w:val="multilevel"/>
    <w:tmpl w:val="762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A0766"/>
    <w:multiLevelType w:val="multilevel"/>
    <w:tmpl w:val="0316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C1E7B"/>
    <w:multiLevelType w:val="hybridMultilevel"/>
    <w:tmpl w:val="F8AEBDBE"/>
    <w:lvl w:ilvl="0" w:tplc="4D82D7E4">
      <w:start w:val="1"/>
      <w:numFmt w:val="bullet"/>
      <w:lvlText w:val=""/>
      <w:lvlJc w:val="left"/>
      <w:pPr>
        <w:ind w:left="360" w:hanging="360"/>
      </w:pPr>
      <w:rPr>
        <w:rFonts w:ascii="Wingdings" w:hAnsi="Wingdings" w:hint="default"/>
        <w:b w:val="0"/>
        <w:i w:val="0"/>
        <w:color w:val="C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A2F33"/>
    <w:multiLevelType w:val="hybridMultilevel"/>
    <w:tmpl w:val="FE3E3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838E0"/>
    <w:multiLevelType w:val="hybridMultilevel"/>
    <w:tmpl w:val="581EE37C"/>
    <w:lvl w:ilvl="0" w:tplc="93BE8448">
      <w:start w:val="1"/>
      <w:numFmt w:val="bullet"/>
      <w:lvlText w:val=""/>
      <w:lvlJc w:val="left"/>
      <w:pPr>
        <w:tabs>
          <w:tab w:val="num" w:pos="720"/>
        </w:tabs>
        <w:ind w:left="720" w:hanging="360"/>
      </w:pPr>
      <w:rPr>
        <w:rFonts w:ascii="Wingdings" w:hAnsi="Wingdings" w:hint="default"/>
      </w:rPr>
    </w:lvl>
    <w:lvl w:ilvl="1" w:tplc="5172DD88" w:tentative="1">
      <w:start w:val="1"/>
      <w:numFmt w:val="bullet"/>
      <w:lvlText w:val=""/>
      <w:lvlJc w:val="left"/>
      <w:pPr>
        <w:tabs>
          <w:tab w:val="num" w:pos="1440"/>
        </w:tabs>
        <w:ind w:left="1440" w:hanging="360"/>
      </w:pPr>
      <w:rPr>
        <w:rFonts w:ascii="Wingdings" w:hAnsi="Wingdings" w:hint="default"/>
      </w:rPr>
    </w:lvl>
    <w:lvl w:ilvl="2" w:tplc="3F18FC2C" w:tentative="1">
      <w:start w:val="1"/>
      <w:numFmt w:val="bullet"/>
      <w:lvlText w:val=""/>
      <w:lvlJc w:val="left"/>
      <w:pPr>
        <w:tabs>
          <w:tab w:val="num" w:pos="2160"/>
        </w:tabs>
        <w:ind w:left="2160" w:hanging="360"/>
      </w:pPr>
      <w:rPr>
        <w:rFonts w:ascii="Wingdings" w:hAnsi="Wingdings" w:hint="default"/>
      </w:rPr>
    </w:lvl>
    <w:lvl w:ilvl="3" w:tplc="B55E6E10" w:tentative="1">
      <w:start w:val="1"/>
      <w:numFmt w:val="bullet"/>
      <w:lvlText w:val=""/>
      <w:lvlJc w:val="left"/>
      <w:pPr>
        <w:tabs>
          <w:tab w:val="num" w:pos="2880"/>
        </w:tabs>
        <w:ind w:left="2880" w:hanging="360"/>
      </w:pPr>
      <w:rPr>
        <w:rFonts w:ascii="Wingdings" w:hAnsi="Wingdings" w:hint="default"/>
      </w:rPr>
    </w:lvl>
    <w:lvl w:ilvl="4" w:tplc="BAAAC15E" w:tentative="1">
      <w:start w:val="1"/>
      <w:numFmt w:val="bullet"/>
      <w:lvlText w:val=""/>
      <w:lvlJc w:val="left"/>
      <w:pPr>
        <w:tabs>
          <w:tab w:val="num" w:pos="3600"/>
        </w:tabs>
        <w:ind w:left="3600" w:hanging="360"/>
      </w:pPr>
      <w:rPr>
        <w:rFonts w:ascii="Wingdings" w:hAnsi="Wingdings" w:hint="default"/>
      </w:rPr>
    </w:lvl>
    <w:lvl w:ilvl="5" w:tplc="BBF06B8C" w:tentative="1">
      <w:start w:val="1"/>
      <w:numFmt w:val="bullet"/>
      <w:lvlText w:val=""/>
      <w:lvlJc w:val="left"/>
      <w:pPr>
        <w:tabs>
          <w:tab w:val="num" w:pos="4320"/>
        </w:tabs>
        <w:ind w:left="4320" w:hanging="360"/>
      </w:pPr>
      <w:rPr>
        <w:rFonts w:ascii="Wingdings" w:hAnsi="Wingdings" w:hint="default"/>
      </w:rPr>
    </w:lvl>
    <w:lvl w:ilvl="6" w:tplc="4B102C4C" w:tentative="1">
      <w:start w:val="1"/>
      <w:numFmt w:val="bullet"/>
      <w:lvlText w:val=""/>
      <w:lvlJc w:val="left"/>
      <w:pPr>
        <w:tabs>
          <w:tab w:val="num" w:pos="5040"/>
        </w:tabs>
        <w:ind w:left="5040" w:hanging="360"/>
      </w:pPr>
      <w:rPr>
        <w:rFonts w:ascii="Wingdings" w:hAnsi="Wingdings" w:hint="default"/>
      </w:rPr>
    </w:lvl>
    <w:lvl w:ilvl="7" w:tplc="A914F906" w:tentative="1">
      <w:start w:val="1"/>
      <w:numFmt w:val="bullet"/>
      <w:lvlText w:val=""/>
      <w:lvlJc w:val="left"/>
      <w:pPr>
        <w:tabs>
          <w:tab w:val="num" w:pos="5760"/>
        </w:tabs>
        <w:ind w:left="5760" w:hanging="360"/>
      </w:pPr>
      <w:rPr>
        <w:rFonts w:ascii="Wingdings" w:hAnsi="Wingdings" w:hint="default"/>
      </w:rPr>
    </w:lvl>
    <w:lvl w:ilvl="8" w:tplc="E6E68A7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E481A"/>
    <w:multiLevelType w:val="hybridMultilevel"/>
    <w:tmpl w:val="B490B0A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CA35627"/>
    <w:multiLevelType w:val="hybridMultilevel"/>
    <w:tmpl w:val="9DE87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93853"/>
    <w:multiLevelType w:val="hybridMultilevel"/>
    <w:tmpl w:val="EA14BA22"/>
    <w:lvl w:ilvl="0" w:tplc="F500BCFE">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D1263"/>
    <w:multiLevelType w:val="hybridMultilevel"/>
    <w:tmpl w:val="A49C8B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11963"/>
    <w:multiLevelType w:val="multilevel"/>
    <w:tmpl w:val="445E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D6052"/>
    <w:multiLevelType w:val="hybridMultilevel"/>
    <w:tmpl w:val="FA16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875FC"/>
    <w:multiLevelType w:val="multilevel"/>
    <w:tmpl w:val="061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E141B"/>
    <w:multiLevelType w:val="hybridMultilevel"/>
    <w:tmpl w:val="37D08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18"/>
  </w:num>
  <w:num w:numId="6">
    <w:abstractNumId w:val="2"/>
  </w:num>
  <w:num w:numId="7">
    <w:abstractNumId w:val="13"/>
  </w:num>
  <w:num w:numId="8">
    <w:abstractNumId w:val="15"/>
  </w:num>
  <w:num w:numId="9">
    <w:abstractNumId w:val="9"/>
  </w:num>
  <w:num w:numId="10">
    <w:abstractNumId w:val="19"/>
  </w:num>
  <w:num w:numId="11">
    <w:abstractNumId w:val="14"/>
  </w:num>
  <w:num w:numId="12">
    <w:abstractNumId w:val="16"/>
  </w:num>
  <w:num w:numId="13">
    <w:abstractNumId w:val="0"/>
  </w:num>
  <w:num w:numId="14">
    <w:abstractNumId w:val="12"/>
  </w:num>
  <w:num w:numId="15">
    <w:abstractNumId w:val="22"/>
  </w:num>
  <w:num w:numId="16">
    <w:abstractNumId w:val="11"/>
  </w:num>
  <w:num w:numId="17">
    <w:abstractNumId w:val="20"/>
  </w:num>
  <w:num w:numId="18">
    <w:abstractNumId w:val="7"/>
  </w:num>
  <w:num w:numId="19">
    <w:abstractNumId w:val="10"/>
  </w:num>
  <w:num w:numId="20">
    <w:abstractNumId w:val="21"/>
  </w:num>
  <w:num w:numId="21">
    <w:abstractNumId w:val="5"/>
  </w:num>
  <w:num w:numId="22">
    <w:abstractNumId w:val="23"/>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1D"/>
    <w:rsid w:val="000054CB"/>
    <w:rsid w:val="00045EAB"/>
    <w:rsid w:val="00052FF7"/>
    <w:rsid w:val="00070756"/>
    <w:rsid w:val="00090302"/>
    <w:rsid w:val="00097BB8"/>
    <w:rsid w:val="000B2F81"/>
    <w:rsid w:val="000B5479"/>
    <w:rsid w:val="000B6A48"/>
    <w:rsid w:val="000C6FF3"/>
    <w:rsid w:val="000E6C74"/>
    <w:rsid w:val="00156B2B"/>
    <w:rsid w:val="001653D5"/>
    <w:rsid w:val="00195CAF"/>
    <w:rsid w:val="001C4968"/>
    <w:rsid w:val="00207AEE"/>
    <w:rsid w:val="00235E99"/>
    <w:rsid w:val="00243F9C"/>
    <w:rsid w:val="0027696C"/>
    <w:rsid w:val="0028373F"/>
    <w:rsid w:val="002D324B"/>
    <w:rsid w:val="002D4D56"/>
    <w:rsid w:val="002F14CA"/>
    <w:rsid w:val="00300180"/>
    <w:rsid w:val="00337F2D"/>
    <w:rsid w:val="00365B72"/>
    <w:rsid w:val="003A171D"/>
    <w:rsid w:val="003A20C4"/>
    <w:rsid w:val="003B4A8A"/>
    <w:rsid w:val="003C2A25"/>
    <w:rsid w:val="003C577B"/>
    <w:rsid w:val="003D1FB2"/>
    <w:rsid w:val="003F1A44"/>
    <w:rsid w:val="003F2B66"/>
    <w:rsid w:val="004125FE"/>
    <w:rsid w:val="00421DA6"/>
    <w:rsid w:val="00491547"/>
    <w:rsid w:val="004A79E5"/>
    <w:rsid w:val="004C71B3"/>
    <w:rsid w:val="00503658"/>
    <w:rsid w:val="005146A1"/>
    <w:rsid w:val="00527B11"/>
    <w:rsid w:val="0054145B"/>
    <w:rsid w:val="00545002"/>
    <w:rsid w:val="005545D4"/>
    <w:rsid w:val="00555A1D"/>
    <w:rsid w:val="00563568"/>
    <w:rsid w:val="00573E66"/>
    <w:rsid w:val="00582D7C"/>
    <w:rsid w:val="00584959"/>
    <w:rsid w:val="00584F2A"/>
    <w:rsid w:val="005A1424"/>
    <w:rsid w:val="005A1D51"/>
    <w:rsid w:val="005C0D79"/>
    <w:rsid w:val="005E233B"/>
    <w:rsid w:val="005E4681"/>
    <w:rsid w:val="006048E0"/>
    <w:rsid w:val="0064182E"/>
    <w:rsid w:val="00680EB8"/>
    <w:rsid w:val="0068314E"/>
    <w:rsid w:val="0068350F"/>
    <w:rsid w:val="006919A7"/>
    <w:rsid w:val="006E2CA7"/>
    <w:rsid w:val="006E57B7"/>
    <w:rsid w:val="006E7639"/>
    <w:rsid w:val="00726CFB"/>
    <w:rsid w:val="00731CF9"/>
    <w:rsid w:val="007475EF"/>
    <w:rsid w:val="00775955"/>
    <w:rsid w:val="0078353D"/>
    <w:rsid w:val="007861A9"/>
    <w:rsid w:val="00797E6C"/>
    <w:rsid w:val="007B1074"/>
    <w:rsid w:val="007C2C1A"/>
    <w:rsid w:val="007F014D"/>
    <w:rsid w:val="007F692D"/>
    <w:rsid w:val="00842AC9"/>
    <w:rsid w:val="00851D8B"/>
    <w:rsid w:val="0086555B"/>
    <w:rsid w:val="008725BA"/>
    <w:rsid w:val="00890730"/>
    <w:rsid w:val="009033E7"/>
    <w:rsid w:val="009148F3"/>
    <w:rsid w:val="00915092"/>
    <w:rsid w:val="0092372E"/>
    <w:rsid w:val="00931630"/>
    <w:rsid w:val="00952A10"/>
    <w:rsid w:val="00956D62"/>
    <w:rsid w:val="00960934"/>
    <w:rsid w:val="009B163E"/>
    <w:rsid w:val="009C79D5"/>
    <w:rsid w:val="009E1000"/>
    <w:rsid w:val="00A002C1"/>
    <w:rsid w:val="00A12893"/>
    <w:rsid w:val="00A159C0"/>
    <w:rsid w:val="00A23EA2"/>
    <w:rsid w:val="00A24751"/>
    <w:rsid w:val="00A71028"/>
    <w:rsid w:val="00A738E6"/>
    <w:rsid w:val="00AB0909"/>
    <w:rsid w:val="00AC129E"/>
    <w:rsid w:val="00AC4CE5"/>
    <w:rsid w:val="00AF35F6"/>
    <w:rsid w:val="00AF39D1"/>
    <w:rsid w:val="00AF63C8"/>
    <w:rsid w:val="00B1497D"/>
    <w:rsid w:val="00B4172E"/>
    <w:rsid w:val="00B45624"/>
    <w:rsid w:val="00B63552"/>
    <w:rsid w:val="00B8240D"/>
    <w:rsid w:val="00BC2308"/>
    <w:rsid w:val="00C02BE6"/>
    <w:rsid w:val="00C10649"/>
    <w:rsid w:val="00C10CC4"/>
    <w:rsid w:val="00C12C24"/>
    <w:rsid w:val="00C34D52"/>
    <w:rsid w:val="00C8680B"/>
    <w:rsid w:val="00C9281F"/>
    <w:rsid w:val="00CC003F"/>
    <w:rsid w:val="00D039EC"/>
    <w:rsid w:val="00D1467B"/>
    <w:rsid w:val="00D14D94"/>
    <w:rsid w:val="00D26DF5"/>
    <w:rsid w:val="00D71471"/>
    <w:rsid w:val="00D80445"/>
    <w:rsid w:val="00D8123A"/>
    <w:rsid w:val="00D81B5D"/>
    <w:rsid w:val="00D8709B"/>
    <w:rsid w:val="00DA75BB"/>
    <w:rsid w:val="00DB3BD5"/>
    <w:rsid w:val="00E5093B"/>
    <w:rsid w:val="00E572BB"/>
    <w:rsid w:val="00E63B8E"/>
    <w:rsid w:val="00E71B29"/>
    <w:rsid w:val="00E72B55"/>
    <w:rsid w:val="00EC18C9"/>
    <w:rsid w:val="00EC4915"/>
    <w:rsid w:val="00ED43B4"/>
    <w:rsid w:val="00EF0059"/>
    <w:rsid w:val="00F279DB"/>
    <w:rsid w:val="00F375A6"/>
    <w:rsid w:val="00F41978"/>
    <w:rsid w:val="00F430B6"/>
    <w:rsid w:val="00F57D3D"/>
    <w:rsid w:val="00F9172C"/>
    <w:rsid w:val="00F9474F"/>
    <w:rsid w:val="00FA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02A2AA"/>
  <w15:chartTrackingRefBased/>
  <w15:docId w15:val="{FC0F93EC-9D46-42CE-A32B-D096558D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80"/>
    <w:pPr>
      <w:ind w:left="720"/>
      <w:contextualSpacing/>
    </w:pPr>
  </w:style>
  <w:style w:type="character" w:styleId="Hyperlink">
    <w:name w:val="Hyperlink"/>
    <w:basedOn w:val="DefaultParagraphFont"/>
    <w:uiPriority w:val="99"/>
    <w:unhideWhenUsed/>
    <w:rsid w:val="00097BB8"/>
    <w:rPr>
      <w:color w:val="0563C1" w:themeColor="hyperlink"/>
      <w:u w:val="single"/>
    </w:rPr>
  </w:style>
  <w:style w:type="character" w:styleId="UnresolvedMention">
    <w:name w:val="Unresolved Mention"/>
    <w:basedOn w:val="DefaultParagraphFont"/>
    <w:uiPriority w:val="99"/>
    <w:semiHidden/>
    <w:unhideWhenUsed/>
    <w:rsid w:val="000E6C74"/>
    <w:rPr>
      <w:color w:val="605E5C"/>
      <w:shd w:val="clear" w:color="auto" w:fill="E1DFDD"/>
    </w:rPr>
  </w:style>
  <w:style w:type="paragraph" w:styleId="NormalWeb">
    <w:name w:val="Normal (Web)"/>
    <w:basedOn w:val="Normal"/>
    <w:uiPriority w:val="99"/>
    <w:unhideWhenUsed/>
    <w:rsid w:val="007C2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C1A"/>
    <w:rPr>
      <w:b/>
      <w:bCs/>
    </w:rPr>
  </w:style>
  <w:style w:type="character" w:styleId="Emphasis">
    <w:name w:val="Emphasis"/>
    <w:basedOn w:val="DefaultParagraphFont"/>
    <w:uiPriority w:val="20"/>
    <w:qFormat/>
    <w:rsid w:val="007C2C1A"/>
    <w:rPr>
      <w:i/>
      <w:iCs/>
    </w:rPr>
  </w:style>
  <w:style w:type="paragraph" w:styleId="EndnoteText">
    <w:name w:val="endnote text"/>
    <w:basedOn w:val="Normal"/>
    <w:link w:val="EndnoteTextChar"/>
    <w:uiPriority w:val="99"/>
    <w:semiHidden/>
    <w:unhideWhenUsed/>
    <w:rsid w:val="007F69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692D"/>
    <w:rPr>
      <w:sz w:val="20"/>
      <w:szCs w:val="20"/>
    </w:rPr>
  </w:style>
  <w:style w:type="character" w:styleId="EndnoteReference">
    <w:name w:val="endnote reference"/>
    <w:basedOn w:val="DefaultParagraphFont"/>
    <w:uiPriority w:val="99"/>
    <w:semiHidden/>
    <w:unhideWhenUsed/>
    <w:rsid w:val="007F692D"/>
    <w:rPr>
      <w:vertAlign w:val="superscript"/>
    </w:rPr>
  </w:style>
  <w:style w:type="character" w:styleId="FollowedHyperlink">
    <w:name w:val="FollowedHyperlink"/>
    <w:basedOn w:val="DefaultParagraphFont"/>
    <w:uiPriority w:val="99"/>
    <w:semiHidden/>
    <w:unhideWhenUsed/>
    <w:rsid w:val="00F91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1968">
      <w:bodyDiv w:val="1"/>
      <w:marLeft w:val="0"/>
      <w:marRight w:val="0"/>
      <w:marTop w:val="0"/>
      <w:marBottom w:val="0"/>
      <w:divBdr>
        <w:top w:val="none" w:sz="0" w:space="0" w:color="auto"/>
        <w:left w:val="none" w:sz="0" w:space="0" w:color="auto"/>
        <w:bottom w:val="none" w:sz="0" w:space="0" w:color="auto"/>
        <w:right w:val="none" w:sz="0" w:space="0" w:color="auto"/>
      </w:divBdr>
    </w:div>
    <w:div w:id="593830988">
      <w:bodyDiv w:val="1"/>
      <w:marLeft w:val="0"/>
      <w:marRight w:val="0"/>
      <w:marTop w:val="0"/>
      <w:marBottom w:val="0"/>
      <w:divBdr>
        <w:top w:val="none" w:sz="0" w:space="0" w:color="auto"/>
        <w:left w:val="none" w:sz="0" w:space="0" w:color="auto"/>
        <w:bottom w:val="none" w:sz="0" w:space="0" w:color="auto"/>
        <w:right w:val="none" w:sz="0" w:space="0" w:color="auto"/>
      </w:divBdr>
    </w:div>
    <w:div w:id="867909053">
      <w:bodyDiv w:val="1"/>
      <w:marLeft w:val="0"/>
      <w:marRight w:val="0"/>
      <w:marTop w:val="0"/>
      <w:marBottom w:val="0"/>
      <w:divBdr>
        <w:top w:val="none" w:sz="0" w:space="0" w:color="auto"/>
        <w:left w:val="none" w:sz="0" w:space="0" w:color="auto"/>
        <w:bottom w:val="none" w:sz="0" w:space="0" w:color="auto"/>
        <w:right w:val="none" w:sz="0" w:space="0" w:color="auto"/>
      </w:divBdr>
    </w:div>
    <w:div w:id="980617197">
      <w:bodyDiv w:val="1"/>
      <w:marLeft w:val="0"/>
      <w:marRight w:val="0"/>
      <w:marTop w:val="0"/>
      <w:marBottom w:val="0"/>
      <w:divBdr>
        <w:top w:val="none" w:sz="0" w:space="0" w:color="auto"/>
        <w:left w:val="none" w:sz="0" w:space="0" w:color="auto"/>
        <w:bottom w:val="none" w:sz="0" w:space="0" w:color="auto"/>
        <w:right w:val="none" w:sz="0" w:space="0" w:color="auto"/>
      </w:divBdr>
    </w:div>
    <w:div w:id="1146313953">
      <w:bodyDiv w:val="1"/>
      <w:marLeft w:val="0"/>
      <w:marRight w:val="0"/>
      <w:marTop w:val="0"/>
      <w:marBottom w:val="0"/>
      <w:divBdr>
        <w:top w:val="none" w:sz="0" w:space="0" w:color="auto"/>
        <w:left w:val="none" w:sz="0" w:space="0" w:color="auto"/>
        <w:bottom w:val="none" w:sz="0" w:space="0" w:color="auto"/>
        <w:right w:val="none" w:sz="0" w:space="0" w:color="auto"/>
      </w:divBdr>
    </w:div>
    <w:div w:id="1638292752">
      <w:bodyDiv w:val="1"/>
      <w:marLeft w:val="0"/>
      <w:marRight w:val="0"/>
      <w:marTop w:val="0"/>
      <w:marBottom w:val="0"/>
      <w:divBdr>
        <w:top w:val="none" w:sz="0" w:space="0" w:color="auto"/>
        <w:left w:val="none" w:sz="0" w:space="0" w:color="auto"/>
        <w:bottom w:val="none" w:sz="0" w:space="0" w:color="auto"/>
        <w:right w:val="none" w:sz="0" w:space="0" w:color="auto"/>
      </w:divBdr>
    </w:div>
    <w:div w:id="1892766215">
      <w:bodyDiv w:val="1"/>
      <w:marLeft w:val="0"/>
      <w:marRight w:val="0"/>
      <w:marTop w:val="0"/>
      <w:marBottom w:val="0"/>
      <w:divBdr>
        <w:top w:val="none" w:sz="0" w:space="0" w:color="auto"/>
        <w:left w:val="none" w:sz="0" w:space="0" w:color="auto"/>
        <w:bottom w:val="none" w:sz="0" w:space="0" w:color="auto"/>
        <w:right w:val="none" w:sz="0" w:space="0" w:color="auto"/>
      </w:divBdr>
    </w:div>
    <w:div w:id="2072580046">
      <w:bodyDiv w:val="1"/>
      <w:marLeft w:val="0"/>
      <w:marRight w:val="0"/>
      <w:marTop w:val="0"/>
      <w:marBottom w:val="0"/>
      <w:divBdr>
        <w:top w:val="none" w:sz="0" w:space="0" w:color="auto"/>
        <w:left w:val="none" w:sz="0" w:space="0" w:color="auto"/>
        <w:bottom w:val="none" w:sz="0" w:space="0" w:color="auto"/>
        <w:right w:val="none" w:sz="0" w:space="0" w:color="auto"/>
      </w:divBdr>
      <w:divsChild>
        <w:div w:id="666981202">
          <w:marLeft w:val="0"/>
          <w:marRight w:val="0"/>
          <w:marTop w:val="0"/>
          <w:marBottom w:val="0"/>
          <w:divBdr>
            <w:top w:val="none" w:sz="0" w:space="0" w:color="auto"/>
            <w:left w:val="none" w:sz="0" w:space="0" w:color="auto"/>
            <w:bottom w:val="none" w:sz="0" w:space="0" w:color="auto"/>
            <w:right w:val="none" w:sz="0" w:space="0" w:color="auto"/>
          </w:divBdr>
        </w:div>
        <w:div w:id="23798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rentingscience.com/preschool-science-activities.html" TargetMode="External"/><Relationship Id="rId18" Type="http://schemas.openxmlformats.org/officeDocument/2006/relationships/hyperlink" Target="https://www.willistonherald.com/news/the-importance-of-learning-science-for-young-children/article_2740e666-b273-11e2-9145-0019bb2963f4.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ciencemadefunkids.net/experiments.cfm?Exp=9.1" TargetMode="External"/><Relationship Id="rId2" Type="http://schemas.openxmlformats.org/officeDocument/2006/relationships/numbering" Target="numbering.xml"/><Relationship Id="rId16" Type="http://schemas.openxmlformats.org/officeDocument/2006/relationships/hyperlink" Target="https://www.willistonherald.com/news/the-importance-of-learning-science-for-young-children/article_2740e666-b273-11e2-9145-0019bb2963f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www.naeyc.org/our-work/families/support-science-lear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unlearningforkids.com/science-activities-preschoo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71D9-5FCB-4474-BA8F-760701FB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1429</Words>
  <Characters>6431</Characters>
  <Application>Microsoft Office Word</Application>
  <DocSecurity>4</DocSecurity>
  <Lines>133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Fonseca</dc:creator>
  <cp:keywords/>
  <dc:description/>
  <cp:lastModifiedBy>Rebecca Stahl</cp:lastModifiedBy>
  <cp:revision>2</cp:revision>
  <dcterms:created xsi:type="dcterms:W3CDTF">2018-11-21T20:24:00Z</dcterms:created>
  <dcterms:modified xsi:type="dcterms:W3CDTF">2018-11-21T20:24:00Z</dcterms:modified>
</cp:coreProperties>
</file>